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30" w:rsidRDefault="00E94BEB" w:rsidP="00997A0E">
      <w:pPr>
        <w:pStyle w:val="1"/>
        <w:jc w:val="center"/>
      </w:pPr>
      <w:r>
        <w:t>《</w:t>
      </w:r>
      <w:r w:rsidR="00D50E53">
        <w:t>毕业设计</w:t>
      </w:r>
      <w:r>
        <w:t>》课程教学大纲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8"/>
        <w:gridCol w:w="4148"/>
      </w:tblGrid>
      <w:tr w:rsidR="00E94BEB" w:rsidRPr="00997A0E" w:rsidTr="00E94BEB">
        <w:tc>
          <w:tcPr>
            <w:tcW w:w="4148" w:type="dxa"/>
          </w:tcPr>
          <w:p w:rsidR="00E94BEB" w:rsidRPr="00997A0E" w:rsidRDefault="00E94BEB" w:rsidP="00997A0E">
            <w:pPr>
              <w:spacing w:line="300" w:lineRule="auto"/>
              <w:rPr>
                <w:sz w:val="24"/>
              </w:rPr>
            </w:pPr>
            <w:bookmarkStart w:id="0" w:name="_GoBack"/>
            <w:r w:rsidRPr="00997A0E">
              <w:rPr>
                <w:sz w:val="24"/>
              </w:rPr>
              <w:t>课程名称：</w:t>
            </w:r>
            <w:r w:rsidR="007A3A6E">
              <w:rPr>
                <w:sz w:val="24"/>
              </w:rPr>
              <w:t>毕业设计</w:t>
            </w:r>
          </w:p>
        </w:tc>
        <w:tc>
          <w:tcPr>
            <w:tcW w:w="4148" w:type="dxa"/>
          </w:tcPr>
          <w:p w:rsidR="00E94BEB" w:rsidRPr="00997A0E" w:rsidRDefault="00E94BEB" w:rsidP="00997A0E">
            <w:pPr>
              <w:spacing w:line="300" w:lineRule="auto"/>
              <w:rPr>
                <w:sz w:val="24"/>
              </w:rPr>
            </w:pPr>
            <w:r w:rsidRPr="00997A0E">
              <w:rPr>
                <w:sz w:val="24"/>
              </w:rPr>
              <w:t>课程代码：</w:t>
            </w:r>
            <w:r w:rsidR="007A3A6E">
              <w:rPr>
                <w:sz w:val="24"/>
              </w:rPr>
              <w:t>TELE3101</w:t>
            </w:r>
          </w:p>
        </w:tc>
      </w:tr>
      <w:tr w:rsidR="00E94BEB" w:rsidRPr="00997A0E" w:rsidTr="009A0445">
        <w:tc>
          <w:tcPr>
            <w:tcW w:w="8296" w:type="dxa"/>
            <w:gridSpan w:val="2"/>
          </w:tcPr>
          <w:p w:rsidR="00E94BEB" w:rsidRPr="00997A0E" w:rsidRDefault="00E94BEB" w:rsidP="00997A0E">
            <w:pPr>
              <w:spacing w:line="300" w:lineRule="auto"/>
              <w:rPr>
                <w:sz w:val="24"/>
              </w:rPr>
            </w:pPr>
            <w:r w:rsidRPr="00997A0E">
              <w:rPr>
                <w:sz w:val="24"/>
              </w:rPr>
              <w:t>英文名称：</w:t>
            </w:r>
            <w:r w:rsidR="007A3A6E">
              <w:rPr>
                <w:sz w:val="24"/>
              </w:rPr>
              <w:t>Graduation Design (Thesis</w:t>
            </w:r>
            <w:r w:rsidR="007A3A6E">
              <w:rPr>
                <w:rFonts w:hint="eastAsia"/>
                <w:sz w:val="24"/>
              </w:rPr>
              <w:t>)</w:t>
            </w:r>
          </w:p>
        </w:tc>
      </w:tr>
      <w:tr w:rsidR="00E94BEB" w:rsidRPr="00997A0E" w:rsidTr="00E94BEB">
        <w:tc>
          <w:tcPr>
            <w:tcW w:w="4148" w:type="dxa"/>
          </w:tcPr>
          <w:p w:rsidR="00E94BEB" w:rsidRPr="00997A0E" w:rsidRDefault="007A3A6E" w:rsidP="00997A0E">
            <w:pPr>
              <w:spacing w:line="300" w:lineRule="auto"/>
              <w:rPr>
                <w:sz w:val="24"/>
              </w:rPr>
            </w:pPr>
            <w:r>
              <w:rPr>
                <w:sz w:val="24"/>
              </w:rPr>
              <w:t>课程性质：专业必修课</w:t>
            </w:r>
          </w:p>
        </w:tc>
        <w:tc>
          <w:tcPr>
            <w:tcW w:w="4148" w:type="dxa"/>
          </w:tcPr>
          <w:p w:rsidR="00E94BEB" w:rsidRPr="00997A0E" w:rsidRDefault="00E94BEB" w:rsidP="00997A0E">
            <w:pPr>
              <w:spacing w:line="300" w:lineRule="auto"/>
              <w:rPr>
                <w:sz w:val="24"/>
              </w:rPr>
            </w:pPr>
            <w:r w:rsidRPr="00997A0E">
              <w:rPr>
                <w:sz w:val="24"/>
              </w:rPr>
              <w:t>学分</w:t>
            </w:r>
            <w:r w:rsidRPr="00997A0E">
              <w:rPr>
                <w:sz w:val="24"/>
              </w:rPr>
              <w:t>/</w:t>
            </w:r>
            <w:r w:rsidRPr="00997A0E">
              <w:rPr>
                <w:sz w:val="24"/>
              </w:rPr>
              <w:t>学时：</w:t>
            </w:r>
            <w:r w:rsidR="007A3A6E">
              <w:rPr>
                <w:sz w:val="24"/>
              </w:rPr>
              <w:t>10/1</w:t>
            </w:r>
            <w:r w:rsidR="004655D5">
              <w:rPr>
                <w:sz w:val="24"/>
              </w:rPr>
              <w:t>4</w:t>
            </w:r>
            <w:r w:rsidR="007A3A6E">
              <w:rPr>
                <w:sz w:val="24"/>
              </w:rPr>
              <w:t>周</w:t>
            </w:r>
          </w:p>
        </w:tc>
      </w:tr>
      <w:tr w:rsidR="00E94BEB" w:rsidRPr="00997A0E" w:rsidTr="00E94BEB">
        <w:tc>
          <w:tcPr>
            <w:tcW w:w="4148" w:type="dxa"/>
          </w:tcPr>
          <w:p w:rsidR="00E94BEB" w:rsidRPr="00997A0E" w:rsidRDefault="00E94BEB" w:rsidP="00997A0E">
            <w:pPr>
              <w:spacing w:line="300" w:lineRule="auto"/>
              <w:rPr>
                <w:sz w:val="24"/>
              </w:rPr>
            </w:pPr>
            <w:r w:rsidRPr="00997A0E">
              <w:rPr>
                <w:sz w:val="24"/>
              </w:rPr>
              <w:t>开课学期：</w:t>
            </w:r>
            <w:r w:rsidR="007A3A6E">
              <w:rPr>
                <w:sz w:val="24"/>
              </w:rPr>
              <w:t>第</w:t>
            </w:r>
            <w:r w:rsidR="007A3A6E">
              <w:rPr>
                <w:sz w:val="24"/>
              </w:rPr>
              <w:t>7-8</w:t>
            </w:r>
            <w:r w:rsidR="007A3A6E">
              <w:rPr>
                <w:sz w:val="24"/>
              </w:rPr>
              <w:t>学期</w:t>
            </w:r>
          </w:p>
        </w:tc>
        <w:tc>
          <w:tcPr>
            <w:tcW w:w="4148" w:type="dxa"/>
          </w:tcPr>
          <w:p w:rsidR="00E94BEB" w:rsidRPr="00997A0E" w:rsidRDefault="00E94BEB" w:rsidP="00997A0E">
            <w:pPr>
              <w:spacing w:line="300" w:lineRule="auto"/>
              <w:rPr>
                <w:sz w:val="24"/>
              </w:rPr>
            </w:pPr>
          </w:p>
        </w:tc>
      </w:tr>
      <w:tr w:rsidR="00E94BEB" w:rsidRPr="00997A0E" w:rsidTr="009A0445">
        <w:tc>
          <w:tcPr>
            <w:tcW w:w="8296" w:type="dxa"/>
            <w:gridSpan w:val="2"/>
          </w:tcPr>
          <w:p w:rsidR="00E94BEB" w:rsidRPr="00997A0E" w:rsidRDefault="00E94BEB" w:rsidP="00997A0E">
            <w:pPr>
              <w:spacing w:line="300" w:lineRule="auto"/>
              <w:rPr>
                <w:sz w:val="24"/>
              </w:rPr>
            </w:pPr>
            <w:r w:rsidRPr="00997A0E">
              <w:rPr>
                <w:sz w:val="24"/>
              </w:rPr>
              <w:t>适用专业：</w:t>
            </w:r>
            <w:r w:rsidR="007A3A6E">
              <w:rPr>
                <w:sz w:val="24"/>
              </w:rPr>
              <w:t>通信工程</w:t>
            </w:r>
          </w:p>
        </w:tc>
      </w:tr>
      <w:tr w:rsidR="00E94BEB" w:rsidRPr="00997A0E" w:rsidTr="009A0445">
        <w:tc>
          <w:tcPr>
            <w:tcW w:w="8296" w:type="dxa"/>
            <w:gridSpan w:val="2"/>
          </w:tcPr>
          <w:p w:rsidR="00E94BEB" w:rsidRPr="00997A0E" w:rsidRDefault="00E94BEB" w:rsidP="00997A0E">
            <w:pPr>
              <w:spacing w:line="300" w:lineRule="auto"/>
              <w:rPr>
                <w:sz w:val="24"/>
              </w:rPr>
            </w:pPr>
            <w:r w:rsidRPr="00997A0E">
              <w:rPr>
                <w:sz w:val="24"/>
              </w:rPr>
              <w:t>先修课程：</w:t>
            </w:r>
            <w:r w:rsidR="007A3A6E">
              <w:rPr>
                <w:sz w:val="24"/>
              </w:rPr>
              <w:t>通信工程必修课程和必要选修课程</w:t>
            </w:r>
          </w:p>
        </w:tc>
      </w:tr>
      <w:tr w:rsidR="00E94BEB" w:rsidRPr="00997A0E" w:rsidTr="009A0445">
        <w:tc>
          <w:tcPr>
            <w:tcW w:w="8296" w:type="dxa"/>
            <w:gridSpan w:val="2"/>
          </w:tcPr>
          <w:p w:rsidR="00E94BEB" w:rsidRPr="00997A0E" w:rsidRDefault="00E94BEB" w:rsidP="00997A0E">
            <w:pPr>
              <w:spacing w:line="300" w:lineRule="auto"/>
              <w:rPr>
                <w:sz w:val="24"/>
              </w:rPr>
            </w:pPr>
            <w:r w:rsidRPr="00997A0E">
              <w:rPr>
                <w:sz w:val="24"/>
              </w:rPr>
              <w:t>后续课程：</w:t>
            </w:r>
            <w:r w:rsidR="007A3A6E">
              <w:rPr>
                <w:sz w:val="24"/>
              </w:rPr>
              <w:t>无</w:t>
            </w:r>
          </w:p>
        </w:tc>
      </w:tr>
      <w:tr w:rsidR="00E94BEB" w:rsidRPr="00997A0E" w:rsidTr="00E94BEB">
        <w:tc>
          <w:tcPr>
            <w:tcW w:w="4148" w:type="dxa"/>
          </w:tcPr>
          <w:p w:rsidR="00E94BEB" w:rsidRPr="00997A0E" w:rsidRDefault="00E94BEB" w:rsidP="00997A0E">
            <w:pPr>
              <w:spacing w:line="300" w:lineRule="auto"/>
              <w:rPr>
                <w:sz w:val="24"/>
              </w:rPr>
            </w:pPr>
            <w:r w:rsidRPr="00997A0E">
              <w:rPr>
                <w:sz w:val="24"/>
              </w:rPr>
              <w:t>开课单位：</w:t>
            </w:r>
            <w:r w:rsidR="007A3A6E">
              <w:rPr>
                <w:sz w:val="24"/>
              </w:rPr>
              <w:t>电子信息学院</w:t>
            </w:r>
          </w:p>
        </w:tc>
        <w:tc>
          <w:tcPr>
            <w:tcW w:w="4148" w:type="dxa"/>
          </w:tcPr>
          <w:p w:rsidR="00E94BEB" w:rsidRPr="00997A0E" w:rsidRDefault="00E94BEB" w:rsidP="00997A0E">
            <w:pPr>
              <w:spacing w:line="300" w:lineRule="auto"/>
              <w:rPr>
                <w:sz w:val="24"/>
              </w:rPr>
            </w:pPr>
            <w:r w:rsidRPr="00997A0E">
              <w:rPr>
                <w:sz w:val="24"/>
              </w:rPr>
              <w:t>课程负责人：</w:t>
            </w:r>
            <w:r w:rsidR="007A3A6E">
              <w:rPr>
                <w:sz w:val="24"/>
              </w:rPr>
              <w:t>刘学观</w:t>
            </w:r>
          </w:p>
        </w:tc>
      </w:tr>
      <w:tr w:rsidR="00E94BEB" w:rsidRPr="00997A0E" w:rsidTr="00E94BEB">
        <w:tc>
          <w:tcPr>
            <w:tcW w:w="4148" w:type="dxa"/>
          </w:tcPr>
          <w:p w:rsidR="00E94BEB" w:rsidRPr="00997A0E" w:rsidRDefault="00E94BEB" w:rsidP="00997A0E">
            <w:pPr>
              <w:spacing w:line="300" w:lineRule="auto"/>
              <w:rPr>
                <w:sz w:val="24"/>
              </w:rPr>
            </w:pPr>
            <w:r w:rsidRPr="00997A0E">
              <w:rPr>
                <w:sz w:val="24"/>
              </w:rPr>
              <w:t>大纲执笔人：</w:t>
            </w:r>
            <w:r w:rsidR="007A3A6E">
              <w:rPr>
                <w:sz w:val="24"/>
              </w:rPr>
              <w:t>黄旭</w:t>
            </w:r>
          </w:p>
        </w:tc>
        <w:tc>
          <w:tcPr>
            <w:tcW w:w="4148" w:type="dxa"/>
          </w:tcPr>
          <w:p w:rsidR="00E94BEB" w:rsidRPr="00997A0E" w:rsidRDefault="00E94BEB" w:rsidP="00997A0E">
            <w:pPr>
              <w:spacing w:line="300" w:lineRule="auto"/>
              <w:rPr>
                <w:sz w:val="24"/>
              </w:rPr>
            </w:pPr>
            <w:r w:rsidRPr="00997A0E">
              <w:rPr>
                <w:sz w:val="24"/>
              </w:rPr>
              <w:t>大纲审核人：</w:t>
            </w:r>
            <w:r w:rsidR="007A3A6E">
              <w:rPr>
                <w:sz w:val="24"/>
              </w:rPr>
              <w:t>胡剑凌</w:t>
            </w:r>
          </w:p>
        </w:tc>
      </w:tr>
    </w:tbl>
    <w:p w:rsidR="00E35590" w:rsidRPr="00E44DE9" w:rsidRDefault="003070D6" w:rsidP="00E44DE9">
      <w:pPr>
        <w:rPr>
          <w:b/>
          <w:sz w:val="32"/>
          <w:szCs w:val="32"/>
        </w:rPr>
      </w:pPr>
      <w:r w:rsidRPr="003070D6">
        <w:rPr>
          <w:rFonts w:hint="eastAsia"/>
          <w:b/>
          <w:sz w:val="32"/>
          <w:szCs w:val="32"/>
        </w:rPr>
        <w:t>一、课程性质和教学目标</w:t>
      </w:r>
    </w:p>
    <w:p w:rsidR="00997A0E" w:rsidRDefault="00997A0E" w:rsidP="00997A0E">
      <w:r w:rsidRPr="00E35590">
        <w:rPr>
          <w:b/>
        </w:rPr>
        <w:t>课程性质</w:t>
      </w:r>
      <w:r>
        <w:t>：</w:t>
      </w:r>
      <w:r w:rsidR="007A3A6E">
        <w:t>毕业设计（论文）本科教学最后一个重要的教学环节，是对本科整个教学过程的总结</w:t>
      </w:r>
      <w:r w:rsidR="005346A5">
        <w:t>，</w:t>
      </w:r>
      <w:r w:rsidR="005346A5" w:rsidRPr="005346A5">
        <w:rPr>
          <w:rFonts w:hint="eastAsia"/>
        </w:rPr>
        <w:t>是培养学生综合运用所学的基本理论、基础知识和基本技能进行科学研究能力的初步训练，是培养和提高学生分析问题、解决</w:t>
      </w:r>
      <w:r w:rsidR="005346A5">
        <w:rPr>
          <w:rFonts w:hint="eastAsia"/>
        </w:rPr>
        <w:t>通信工程复杂工程</w:t>
      </w:r>
      <w:r w:rsidR="005346A5" w:rsidRPr="005346A5">
        <w:rPr>
          <w:rFonts w:hint="eastAsia"/>
        </w:rPr>
        <w:t>问题能力的重要环节</w:t>
      </w:r>
      <w:r w:rsidR="005346A5">
        <w:rPr>
          <w:rFonts w:hint="eastAsia"/>
        </w:rPr>
        <w:t>。毕业设计</w:t>
      </w:r>
      <w:r w:rsidR="00C151E7">
        <w:rPr>
          <w:rFonts w:hint="eastAsia"/>
        </w:rPr>
        <w:t>（</w:t>
      </w:r>
      <w:r w:rsidR="005346A5">
        <w:rPr>
          <w:rFonts w:hint="eastAsia"/>
        </w:rPr>
        <w:t>论文</w:t>
      </w:r>
      <w:r w:rsidR="00C151E7">
        <w:rPr>
          <w:rFonts w:hint="eastAsia"/>
        </w:rPr>
        <w:t>）</w:t>
      </w:r>
      <w:r w:rsidR="00BB7221">
        <w:rPr>
          <w:rFonts w:hint="eastAsia"/>
        </w:rPr>
        <w:t>既</w:t>
      </w:r>
      <w:r w:rsidR="005346A5">
        <w:rPr>
          <w:rFonts w:hint="eastAsia"/>
        </w:rPr>
        <w:t>是对本科各教学环节的</w:t>
      </w:r>
      <w:r w:rsidR="00BB7221">
        <w:rPr>
          <w:rFonts w:hint="eastAsia"/>
        </w:rPr>
        <w:t>延</w:t>
      </w:r>
      <w:r w:rsidR="005346A5">
        <w:rPr>
          <w:rFonts w:hint="eastAsia"/>
        </w:rPr>
        <w:t>续，又是对之前各教学环节的深化和检验，具有独立性、综合性、实践性的突出特点。通过毕业设计（论文），</w:t>
      </w:r>
      <w:r w:rsidR="005346A5" w:rsidRPr="005346A5">
        <w:rPr>
          <w:rFonts w:hint="eastAsia"/>
        </w:rPr>
        <w:t>使学生对所学过的基础理论和专业知识进行一次全面、系统地回顾和总结，通过对具体题目的分析和设计，使理论与实践相结合，巩固和发展所学理论知识，掌握正确的思维方法和基本技能，</w:t>
      </w:r>
      <w:r w:rsidR="00C151E7">
        <w:rPr>
          <w:rFonts w:hint="eastAsia"/>
        </w:rPr>
        <w:t>使学生具备解决本专业复杂工程问题的能力。</w:t>
      </w:r>
    </w:p>
    <w:p w:rsidR="00997A0E" w:rsidRDefault="00997A0E" w:rsidP="00997A0E">
      <w:r w:rsidRPr="00E35590">
        <w:rPr>
          <w:b/>
        </w:rPr>
        <w:t>教学目标</w:t>
      </w:r>
      <w:r>
        <w:t>：</w:t>
      </w:r>
      <w:r w:rsidR="00C151E7">
        <w:t>通过毕业设计（论文），每个学生在指导教师的指导下，完成一定的任务，受到一次综合运用所学知识、独立完成通信领域相关技术工作的训练，</w:t>
      </w:r>
      <w:r w:rsidR="00C151E7">
        <w:rPr>
          <w:rFonts w:hint="eastAsia"/>
        </w:rPr>
        <w:t>全面</w:t>
      </w:r>
      <w:r w:rsidR="00C151E7" w:rsidRPr="005346A5">
        <w:rPr>
          <w:rFonts w:hint="eastAsia"/>
        </w:rPr>
        <w:t>提高学生</w:t>
      </w:r>
      <w:r w:rsidR="00C151E7">
        <w:rPr>
          <w:rFonts w:hint="eastAsia"/>
        </w:rPr>
        <w:t>调查研究、查阅文献、收集资料、问题分析、方案设计、论文撰写</w:t>
      </w:r>
      <w:r w:rsidR="00BB7221">
        <w:rPr>
          <w:rFonts w:hint="eastAsia"/>
        </w:rPr>
        <w:t>、口头表达与交流、英文综合应用</w:t>
      </w:r>
      <w:r w:rsidR="00C151E7">
        <w:rPr>
          <w:rFonts w:hint="eastAsia"/>
        </w:rPr>
        <w:t>等能力，提高学生</w:t>
      </w:r>
      <w:r w:rsidR="00C151E7" w:rsidRPr="005346A5">
        <w:rPr>
          <w:rFonts w:hint="eastAsia"/>
        </w:rPr>
        <w:t>独立思考能力</w:t>
      </w:r>
      <w:r w:rsidR="00C151E7">
        <w:rPr>
          <w:rFonts w:hint="eastAsia"/>
        </w:rPr>
        <w:t>、创新能力、沟通能力和终身学习能力，从而使学生受到工程师所必需的综合训练。</w:t>
      </w:r>
      <w:r w:rsidR="00A45B8C">
        <w:t>本课程的具体教学目标如下：</w:t>
      </w:r>
    </w:p>
    <w:p w:rsidR="001D3AF1" w:rsidRDefault="001D3AF1" w:rsidP="00A45B8C">
      <w:pPr>
        <w:pStyle w:val="a4"/>
        <w:numPr>
          <w:ilvl w:val="0"/>
          <w:numId w:val="3"/>
        </w:numPr>
        <w:ind w:firstLineChars="0"/>
      </w:pPr>
      <w:r>
        <w:t>具有文献检索、整理和整理的能力，并通过文献寻找解决复杂工程问题的解决方案；</w:t>
      </w:r>
      <w:r w:rsidR="004740BB">
        <w:t>【</w:t>
      </w:r>
      <w:r w:rsidR="004740BB">
        <w:t>2-2</w:t>
      </w:r>
      <w:r w:rsidR="004740BB">
        <w:t>】</w:t>
      </w:r>
    </w:p>
    <w:p w:rsidR="00A45B8C" w:rsidRDefault="001D3AF1" w:rsidP="00A45B8C">
      <w:pPr>
        <w:pStyle w:val="a4"/>
        <w:numPr>
          <w:ilvl w:val="0"/>
          <w:numId w:val="3"/>
        </w:numPr>
        <w:ind w:firstLineChars="0"/>
      </w:pPr>
      <w:r>
        <w:t>具有</w:t>
      </w:r>
      <w:r w:rsidR="00C151E7">
        <w:t>综合运用所学知识</w:t>
      </w:r>
      <w:r>
        <w:t>和技能的能力，能对复杂工程问题的解决方案进行综合分析，并得到有效结论；</w:t>
      </w:r>
      <w:r w:rsidR="004740BB">
        <w:t>【</w:t>
      </w:r>
      <w:r w:rsidR="004740BB">
        <w:t>2-3</w:t>
      </w:r>
      <w:r w:rsidR="004740BB">
        <w:t>】</w:t>
      </w:r>
    </w:p>
    <w:p w:rsidR="00A45B8C" w:rsidRDefault="001D3AF1" w:rsidP="00A45B8C">
      <w:pPr>
        <w:pStyle w:val="a4"/>
        <w:numPr>
          <w:ilvl w:val="0"/>
          <w:numId w:val="3"/>
        </w:numPr>
        <w:ind w:firstLineChars="0"/>
      </w:pPr>
      <w:r>
        <w:t>能根据课题要求进行需求分析，构思方案，运用相关知识进行细部设计，并在设计中能适当考虑社会、健康、安全、法律、文化及环境因素</w:t>
      </w:r>
      <w:r w:rsidR="00A45B8C">
        <w:t>；</w:t>
      </w:r>
      <w:r w:rsidR="004740BB">
        <w:t>【</w:t>
      </w:r>
      <w:r w:rsidR="004740BB">
        <w:t>3-2</w:t>
      </w:r>
      <w:r w:rsidR="004740BB">
        <w:t>】</w:t>
      </w:r>
    </w:p>
    <w:p w:rsidR="004740BB" w:rsidRDefault="00210FDF" w:rsidP="004740BB">
      <w:pPr>
        <w:pStyle w:val="a4"/>
        <w:numPr>
          <w:ilvl w:val="0"/>
          <w:numId w:val="3"/>
        </w:numPr>
        <w:ind w:firstLineChars="0"/>
        <w:rPr>
          <w:rFonts w:hint="eastAsia"/>
        </w:rPr>
      </w:pPr>
      <w:r>
        <w:t>具有独立思考能力和创新精神，能选择最佳方案开展课题研究</w:t>
      </w:r>
      <w:r w:rsidR="00A45B8C">
        <w:t>；</w:t>
      </w:r>
      <w:r w:rsidR="004740BB">
        <w:t>【</w:t>
      </w:r>
      <w:r w:rsidR="004740BB">
        <w:t>3-3</w:t>
      </w:r>
      <w:r w:rsidR="004740BB">
        <w:t>】</w:t>
      </w:r>
    </w:p>
    <w:p w:rsidR="004740BB" w:rsidRDefault="004740BB" w:rsidP="004740BB">
      <w:pPr>
        <w:pStyle w:val="a4"/>
        <w:numPr>
          <w:ilvl w:val="0"/>
          <w:numId w:val="3"/>
        </w:numPr>
        <w:ind w:firstLineChars="0"/>
        <w:rPr>
          <w:rFonts w:hint="eastAsia"/>
        </w:rPr>
      </w:pPr>
      <w:r w:rsidRPr="00301707">
        <w:rPr>
          <w:rFonts w:ascii="Times New Roman" w:hAnsi="宋体"/>
          <w:color w:val="000000"/>
          <w:kern w:val="0"/>
          <w:szCs w:val="21"/>
        </w:rPr>
        <w:t>能对电子信息相关领域的基本原理进行研究和实验验证</w:t>
      </w:r>
      <w:r>
        <w:rPr>
          <w:rFonts w:ascii="Times New Roman" w:hAnsi="宋体"/>
          <w:color w:val="000000"/>
          <w:kern w:val="0"/>
          <w:szCs w:val="21"/>
        </w:rPr>
        <w:t>；</w:t>
      </w:r>
      <w:r>
        <w:rPr>
          <w:rFonts w:hint="eastAsia"/>
        </w:rPr>
        <w:t>【</w:t>
      </w:r>
      <w:r>
        <w:rPr>
          <w:rFonts w:hint="eastAsia"/>
        </w:rPr>
        <w:t>4-1</w:t>
      </w:r>
      <w:r>
        <w:rPr>
          <w:rFonts w:hint="eastAsia"/>
        </w:rPr>
        <w:t>】</w:t>
      </w:r>
    </w:p>
    <w:p w:rsidR="004740BB" w:rsidRDefault="004740BB" w:rsidP="004740BB">
      <w:pPr>
        <w:pStyle w:val="a4"/>
        <w:numPr>
          <w:ilvl w:val="0"/>
          <w:numId w:val="3"/>
        </w:numPr>
        <w:ind w:firstLineChars="0"/>
      </w:pPr>
      <w:r w:rsidRPr="00301707">
        <w:rPr>
          <w:rFonts w:ascii="Times New Roman" w:hAnsi="宋体"/>
          <w:color w:val="000000"/>
          <w:kern w:val="0"/>
          <w:szCs w:val="21"/>
        </w:rPr>
        <w:t>能基于专业理论，针对电子、通信相关领域的模块和系统，选择研究路线，设计可行的实验方案。</w:t>
      </w:r>
      <w:r>
        <w:rPr>
          <w:rFonts w:hint="eastAsia"/>
        </w:rPr>
        <w:t>【</w:t>
      </w:r>
      <w:r>
        <w:rPr>
          <w:rFonts w:hint="eastAsia"/>
        </w:rPr>
        <w:t>4-2</w:t>
      </w:r>
      <w:r>
        <w:rPr>
          <w:rFonts w:hint="eastAsia"/>
        </w:rPr>
        <w:t>】</w:t>
      </w:r>
    </w:p>
    <w:p w:rsidR="00A45B8C" w:rsidRDefault="00210FDF" w:rsidP="00A45B8C">
      <w:pPr>
        <w:pStyle w:val="a4"/>
        <w:numPr>
          <w:ilvl w:val="0"/>
          <w:numId w:val="3"/>
        </w:numPr>
        <w:ind w:firstLineChars="0"/>
      </w:pPr>
      <w:r>
        <w:t>能熟练使用各种现代信息工具，根据需要能选用所需的软件及仿真工具开展课题研究；</w:t>
      </w:r>
      <w:r w:rsidR="004740BB">
        <w:t>【</w:t>
      </w:r>
      <w:r w:rsidR="004740BB">
        <w:t>5-1</w:t>
      </w:r>
      <w:r w:rsidR="004740BB">
        <w:t>】</w:t>
      </w:r>
    </w:p>
    <w:p w:rsidR="00210FDF" w:rsidRDefault="00210FDF" w:rsidP="00A45B8C">
      <w:pPr>
        <w:pStyle w:val="a4"/>
        <w:numPr>
          <w:ilvl w:val="0"/>
          <w:numId w:val="3"/>
        </w:numPr>
        <w:ind w:firstLineChars="0"/>
      </w:pPr>
      <w:r>
        <w:t>具有科技论文写作、文档撰写、</w:t>
      </w:r>
      <w:r>
        <w:t>PPT</w:t>
      </w:r>
      <w:r>
        <w:t>制作的能力，具备良好的书面和口头表达能力；</w:t>
      </w:r>
      <w:r w:rsidR="004740BB">
        <w:t>【</w:t>
      </w:r>
      <w:r w:rsidR="004740BB">
        <w:t>10-1</w:t>
      </w:r>
      <w:r w:rsidR="004740BB">
        <w:t>】</w:t>
      </w:r>
    </w:p>
    <w:p w:rsidR="00210FDF" w:rsidRDefault="00210FDF" w:rsidP="00A45B8C">
      <w:pPr>
        <w:pStyle w:val="a4"/>
        <w:numPr>
          <w:ilvl w:val="0"/>
          <w:numId w:val="3"/>
        </w:numPr>
        <w:ind w:firstLineChars="0"/>
      </w:pPr>
      <w:r>
        <w:t>具有外文资料阅读和翻译的能力，了解本课题的国内外的研究动态；</w:t>
      </w:r>
      <w:r w:rsidR="004740BB">
        <w:t>【</w:t>
      </w:r>
      <w:r w:rsidR="004740BB">
        <w:t>10-2</w:t>
      </w:r>
      <w:r w:rsidR="004740BB">
        <w:t>】</w:t>
      </w:r>
    </w:p>
    <w:p w:rsidR="00000000" w:rsidRDefault="00E44DE9">
      <w:r>
        <w:rPr>
          <w:b/>
          <w:sz w:val="32"/>
          <w:szCs w:val="32"/>
        </w:rPr>
        <w:lastRenderedPageBreak/>
        <w:t>二、</w:t>
      </w:r>
      <w:r w:rsidR="003070D6" w:rsidRPr="003070D6">
        <w:rPr>
          <w:rFonts w:hint="eastAsia"/>
          <w:b/>
          <w:sz w:val="32"/>
          <w:szCs w:val="32"/>
        </w:rPr>
        <w:t>课程目标与毕业要求的对应关系</w:t>
      </w:r>
    </w:p>
    <w:tbl>
      <w:tblPr>
        <w:tblStyle w:val="a3"/>
        <w:tblW w:w="0" w:type="auto"/>
        <w:tblLook w:val="04A0"/>
      </w:tblPr>
      <w:tblGrid>
        <w:gridCol w:w="2122"/>
        <w:gridCol w:w="4252"/>
        <w:gridCol w:w="1922"/>
      </w:tblGrid>
      <w:tr w:rsidR="00A45B8C" w:rsidTr="00A45B8C">
        <w:tc>
          <w:tcPr>
            <w:tcW w:w="2122" w:type="dxa"/>
          </w:tcPr>
          <w:p w:rsidR="00A45B8C" w:rsidRDefault="00A45B8C" w:rsidP="00997A0E">
            <w:r>
              <w:rPr>
                <w:rFonts w:hint="eastAsia"/>
              </w:rPr>
              <w:t>毕业要求</w:t>
            </w:r>
          </w:p>
        </w:tc>
        <w:tc>
          <w:tcPr>
            <w:tcW w:w="4252" w:type="dxa"/>
          </w:tcPr>
          <w:p w:rsidR="00A45B8C" w:rsidRDefault="00A45B8C" w:rsidP="00997A0E">
            <w:r>
              <w:rPr>
                <w:rFonts w:hint="eastAsia"/>
              </w:rPr>
              <w:t>指标点</w:t>
            </w:r>
          </w:p>
        </w:tc>
        <w:tc>
          <w:tcPr>
            <w:tcW w:w="1922" w:type="dxa"/>
          </w:tcPr>
          <w:p w:rsidR="00A45B8C" w:rsidRDefault="00A45B8C" w:rsidP="00997A0E">
            <w:r>
              <w:rPr>
                <w:rFonts w:hint="eastAsia"/>
              </w:rPr>
              <w:t>课程目标</w:t>
            </w:r>
          </w:p>
        </w:tc>
      </w:tr>
      <w:tr w:rsidR="00784D16" w:rsidTr="00784D16">
        <w:tc>
          <w:tcPr>
            <w:tcW w:w="2122" w:type="dxa"/>
            <w:vMerge w:val="restart"/>
            <w:vAlign w:val="center"/>
          </w:tcPr>
          <w:p w:rsidR="00784D16" w:rsidRDefault="00784D16" w:rsidP="00784D16">
            <w:r>
              <w:rPr>
                <w:rFonts w:hint="eastAsia"/>
              </w:rPr>
              <w:t>2</w:t>
            </w:r>
            <w:r>
              <w:rPr>
                <w:rFonts w:hint="eastAsia"/>
              </w:rPr>
              <w:t>、问题分析</w:t>
            </w:r>
          </w:p>
        </w:tc>
        <w:tc>
          <w:tcPr>
            <w:tcW w:w="4252" w:type="dxa"/>
          </w:tcPr>
          <w:p w:rsidR="00784D16" w:rsidRDefault="004740BB" w:rsidP="00997A0E">
            <w:r w:rsidRPr="00301707">
              <w:rPr>
                <w:rFonts w:ascii="Times New Roman" w:hAnsi="Times New Roman"/>
                <w:color w:val="000000"/>
                <w:kern w:val="0"/>
                <w:szCs w:val="21"/>
              </w:rPr>
              <w:t>2-2</w:t>
            </w:r>
            <w:r w:rsidRPr="00301707">
              <w:rPr>
                <w:rFonts w:ascii="Times New Roman" w:hAnsi="宋体"/>
                <w:color w:val="000000"/>
                <w:kern w:val="0"/>
                <w:szCs w:val="21"/>
              </w:rPr>
              <w:t>能通过文献研究并结合专业基础知识对复杂工程问题进行有效表达。</w:t>
            </w:r>
          </w:p>
        </w:tc>
        <w:tc>
          <w:tcPr>
            <w:tcW w:w="1922" w:type="dxa"/>
          </w:tcPr>
          <w:p w:rsidR="00784D16" w:rsidRDefault="00784D16" w:rsidP="00997A0E">
            <w:r>
              <w:rPr>
                <w:rFonts w:hint="eastAsia"/>
              </w:rPr>
              <w:t>教学目标</w:t>
            </w:r>
            <w:r>
              <w:rPr>
                <w:rFonts w:hint="eastAsia"/>
              </w:rPr>
              <w:t>1</w:t>
            </w:r>
          </w:p>
        </w:tc>
      </w:tr>
      <w:tr w:rsidR="00784D16" w:rsidTr="00A45B8C">
        <w:tc>
          <w:tcPr>
            <w:tcW w:w="2122" w:type="dxa"/>
            <w:vMerge/>
          </w:tcPr>
          <w:p w:rsidR="00784D16" w:rsidRDefault="00784D16" w:rsidP="00997A0E"/>
        </w:tc>
        <w:tc>
          <w:tcPr>
            <w:tcW w:w="4252" w:type="dxa"/>
          </w:tcPr>
          <w:p w:rsidR="00784D16" w:rsidRDefault="004740BB" w:rsidP="00997A0E">
            <w:r w:rsidRPr="00301707">
              <w:rPr>
                <w:rFonts w:ascii="Times New Roman" w:hAnsi="Times New Roman"/>
                <w:color w:val="000000"/>
                <w:kern w:val="0"/>
                <w:szCs w:val="21"/>
              </w:rPr>
              <w:t>2-3</w:t>
            </w:r>
            <w:r w:rsidRPr="00301707">
              <w:rPr>
                <w:rFonts w:ascii="Times New Roman" w:hAnsi="宋体"/>
                <w:color w:val="000000"/>
                <w:kern w:val="0"/>
                <w:szCs w:val="21"/>
              </w:rPr>
              <w:t>能运用基本原理分析复杂工程问题，以得获得有效结论。</w:t>
            </w:r>
          </w:p>
        </w:tc>
        <w:tc>
          <w:tcPr>
            <w:tcW w:w="1922" w:type="dxa"/>
          </w:tcPr>
          <w:p w:rsidR="00784D16" w:rsidRDefault="00784D16" w:rsidP="00997A0E">
            <w:r>
              <w:rPr>
                <w:rFonts w:hint="eastAsia"/>
              </w:rPr>
              <w:t>教学目标</w:t>
            </w:r>
            <w:r>
              <w:rPr>
                <w:rFonts w:hint="eastAsia"/>
              </w:rPr>
              <w:t>2</w:t>
            </w:r>
          </w:p>
        </w:tc>
      </w:tr>
      <w:tr w:rsidR="00A45B8C" w:rsidTr="00690AE4">
        <w:tc>
          <w:tcPr>
            <w:tcW w:w="2122" w:type="dxa"/>
            <w:vMerge w:val="restart"/>
            <w:vAlign w:val="center"/>
          </w:tcPr>
          <w:p w:rsidR="00A45B8C" w:rsidRDefault="00784D16" w:rsidP="00784D16">
            <w:r>
              <w:rPr>
                <w:rFonts w:hint="eastAsia"/>
              </w:rPr>
              <w:t>3</w:t>
            </w:r>
            <w:r w:rsidR="00A45B8C">
              <w:rPr>
                <w:rFonts w:hint="eastAsia"/>
              </w:rPr>
              <w:t>、</w:t>
            </w:r>
            <w:r>
              <w:rPr>
                <w:rFonts w:hint="eastAsia"/>
              </w:rPr>
              <w:t>设计</w:t>
            </w:r>
            <w:r>
              <w:rPr>
                <w:rFonts w:hint="eastAsia"/>
              </w:rPr>
              <w:t>/</w:t>
            </w:r>
            <w:r>
              <w:rPr>
                <w:rFonts w:hint="eastAsia"/>
              </w:rPr>
              <w:t>开发解决方案</w:t>
            </w:r>
          </w:p>
        </w:tc>
        <w:tc>
          <w:tcPr>
            <w:tcW w:w="4252" w:type="dxa"/>
          </w:tcPr>
          <w:p w:rsidR="00A45B8C" w:rsidRDefault="004740BB" w:rsidP="00997A0E">
            <w:r w:rsidRPr="00301707">
              <w:rPr>
                <w:rFonts w:ascii="Times New Roman" w:hAnsi="Times New Roman"/>
                <w:color w:val="000000"/>
                <w:kern w:val="0"/>
                <w:szCs w:val="21"/>
              </w:rPr>
              <w:t>3-2</w:t>
            </w:r>
            <w:r w:rsidRPr="00301707">
              <w:rPr>
                <w:rFonts w:ascii="Times New Roman" w:hAnsi="宋体"/>
                <w:color w:val="000000"/>
                <w:kern w:val="0"/>
                <w:szCs w:val="21"/>
              </w:rPr>
              <w:t>在设计过程中能适当考虑社会、健康、安全、法律、文化及环境等多层次因素，根据设计目标进行需求分析，设计解决方案。</w:t>
            </w:r>
          </w:p>
        </w:tc>
        <w:tc>
          <w:tcPr>
            <w:tcW w:w="1922" w:type="dxa"/>
            <w:vAlign w:val="center"/>
          </w:tcPr>
          <w:p w:rsidR="00A45B8C" w:rsidRDefault="00690AE4" w:rsidP="00690AE4">
            <w:r>
              <w:rPr>
                <w:rFonts w:hint="eastAsia"/>
              </w:rPr>
              <w:t>教学目标</w:t>
            </w:r>
            <w:r w:rsidR="00784D16">
              <w:rPr>
                <w:rFonts w:hint="eastAsia"/>
              </w:rPr>
              <w:t>3</w:t>
            </w:r>
          </w:p>
        </w:tc>
      </w:tr>
      <w:tr w:rsidR="00A45B8C" w:rsidTr="00A45B8C">
        <w:tc>
          <w:tcPr>
            <w:tcW w:w="2122" w:type="dxa"/>
            <w:vMerge/>
          </w:tcPr>
          <w:p w:rsidR="00A45B8C" w:rsidRDefault="00A45B8C" w:rsidP="00997A0E"/>
        </w:tc>
        <w:tc>
          <w:tcPr>
            <w:tcW w:w="4252" w:type="dxa"/>
          </w:tcPr>
          <w:p w:rsidR="00A45B8C" w:rsidRDefault="004740BB" w:rsidP="00997A0E">
            <w:r w:rsidRPr="00301707">
              <w:rPr>
                <w:rFonts w:ascii="Times New Roman" w:hAnsi="Times New Roman"/>
                <w:color w:val="000000"/>
                <w:kern w:val="0"/>
                <w:szCs w:val="21"/>
              </w:rPr>
              <w:t>3-3</w:t>
            </w:r>
            <w:r w:rsidRPr="00301707">
              <w:rPr>
                <w:rFonts w:ascii="Times New Roman" w:hAnsi="宋体"/>
                <w:color w:val="000000"/>
                <w:kern w:val="0"/>
                <w:szCs w:val="21"/>
              </w:rPr>
              <w:t>能综合利用专业知识，对设计方案进行优选和优化，体现创新意识。</w:t>
            </w:r>
          </w:p>
        </w:tc>
        <w:tc>
          <w:tcPr>
            <w:tcW w:w="1922" w:type="dxa"/>
          </w:tcPr>
          <w:p w:rsidR="00A45B8C" w:rsidRDefault="00690AE4" w:rsidP="00997A0E">
            <w:r>
              <w:rPr>
                <w:rFonts w:hint="eastAsia"/>
              </w:rPr>
              <w:t>教学目标</w:t>
            </w:r>
            <w:r w:rsidR="00784D16">
              <w:rPr>
                <w:rFonts w:hint="eastAsia"/>
              </w:rPr>
              <w:t>4</w:t>
            </w:r>
          </w:p>
        </w:tc>
      </w:tr>
      <w:tr w:rsidR="00937DCC" w:rsidTr="00A45B8C">
        <w:tc>
          <w:tcPr>
            <w:tcW w:w="2122" w:type="dxa"/>
          </w:tcPr>
          <w:p w:rsidR="00937DCC" w:rsidRDefault="00937DCC" w:rsidP="00997A0E">
            <w:r w:rsidRPr="00301707">
              <w:rPr>
                <w:rFonts w:ascii="Times New Roman" w:hAnsi="Times New Roman"/>
                <w:color w:val="000000"/>
                <w:kern w:val="0"/>
                <w:szCs w:val="21"/>
              </w:rPr>
              <w:t>4</w:t>
            </w:r>
            <w:r>
              <w:rPr>
                <w:rFonts w:ascii="Times New Roman" w:hAnsi="宋体"/>
                <w:color w:val="000000"/>
                <w:kern w:val="0"/>
                <w:szCs w:val="21"/>
              </w:rPr>
              <w:t>、</w:t>
            </w:r>
            <w:r w:rsidRPr="00301707">
              <w:rPr>
                <w:rFonts w:ascii="Times New Roman" w:hAnsi="宋体"/>
                <w:color w:val="000000"/>
                <w:kern w:val="0"/>
                <w:szCs w:val="21"/>
              </w:rPr>
              <w:t>研究</w:t>
            </w:r>
          </w:p>
        </w:tc>
        <w:tc>
          <w:tcPr>
            <w:tcW w:w="4252" w:type="dxa"/>
          </w:tcPr>
          <w:p w:rsidR="00937DCC" w:rsidRPr="00301707" w:rsidRDefault="00937DCC" w:rsidP="00997A0E">
            <w:pPr>
              <w:rPr>
                <w:rFonts w:ascii="Times New Roman" w:hAnsi="Times New Roman"/>
                <w:color w:val="000000"/>
                <w:kern w:val="0"/>
                <w:szCs w:val="21"/>
              </w:rPr>
            </w:pPr>
            <w:r w:rsidRPr="00301707">
              <w:rPr>
                <w:rFonts w:ascii="Times New Roman" w:hAnsi="Times New Roman"/>
                <w:color w:val="000000"/>
                <w:kern w:val="0"/>
                <w:szCs w:val="21"/>
              </w:rPr>
              <w:t>4-1</w:t>
            </w:r>
            <w:r w:rsidRPr="00301707">
              <w:rPr>
                <w:rFonts w:ascii="Times New Roman" w:hAnsi="宋体"/>
                <w:color w:val="000000"/>
                <w:kern w:val="0"/>
                <w:szCs w:val="21"/>
              </w:rPr>
              <w:t>能对电子信息相关领域的基本原理进行研究和实验验证。</w:t>
            </w:r>
          </w:p>
        </w:tc>
        <w:tc>
          <w:tcPr>
            <w:tcW w:w="1922" w:type="dxa"/>
          </w:tcPr>
          <w:p w:rsidR="00937DCC" w:rsidRDefault="00937DCC" w:rsidP="00997A0E">
            <w:pPr>
              <w:rPr>
                <w:rFonts w:hint="eastAsia"/>
              </w:rPr>
            </w:pPr>
            <w:r>
              <w:rPr>
                <w:rFonts w:hint="eastAsia"/>
              </w:rPr>
              <w:t>教学目标</w:t>
            </w:r>
            <w:r>
              <w:rPr>
                <w:rFonts w:hint="eastAsia"/>
              </w:rPr>
              <w:t>5</w:t>
            </w:r>
          </w:p>
        </w:tc>
      </w:tr>
      <w:tr w:rsidR="00937DCC" w:rsidTr="00A45B8C">
        <w:tc>
          <w:tcPr>
            <w:tcW w:w="2122" w:type="dxa"/>
          </w:tcPr>
          <w:p w:rsidR="00937DCC" w:rsidRDefault="00937DCC" w:rsidP="00997A0E">
            <w:r w:rsidRPr="00301707">
              <w:rPr>
                <w:rFonts w:ascii="Times New Roman" w:hAnsi="Times New Roman"/>
                <w:color w:val="000000"/>
                <w:kern w:val="0"/>
                <w:szCs w:val="21"/>
              </w:rPr>
              <w:t>4</w:t>
            </w:r>
            <w:r>
              <w:rPr>
                <w:rFonts w:ascii="Times New Roman" w:hAnsi="宋体"/>
                <w:color w:val="000000"/>
                <w:kern w:val="0"/>
                <w:szCs w:val="21"/>
              </w:rPr>
              <w:t>、</w:t>
            </w:r>
            <w:r w:rsidRPr="00301707">
              <w:rPr>
                <w:rFonts w:ascii="Times New Roman" w:hAnsi="宋体"/>
                <w:color w:val="000000"/>
                <w:kern w:val="0"/>
                <w:szCs w:val="21"/>
              </w:rPr>
              <w:t>研究</w:t>
            </w:r>
          </w:p>
        </w:tc>
        <w:tc>
          <w:tcPr>
            <w:tcW w:w="4252" w:type="dxa"/>
          </w:tcPr>
          <w:p w:rsidR="00937DCC" w:rsidRPr="00301707" w:rsidRDefault="00937DCC" w:rsidP="00997A0E">
            <w:pPr>
              <w:rPr>
                <w:rFonts w:ascii="Times New Roman" w:hAnsi="Times New Roman"/>
                <w:color w:val="000000"/>
                <w:kern w:val="0"/>
                <w:szCs w:val="21"/>
              </w:rPr>
            </w:pPr>
            <w:r w:rsidRPr="00301707">
              <w:rPr>
                <w:rFonts w:ascii="Times New Roman" w:hAnsi="Times New Roman"/>
                <w:color w:val="000000"/>
                <w:kern w:val="0"/>
                <w:szCs w:val="21"/>
              </w:rPr>
              <w:t>4-2</w:t>
            </w:r>
            <w:r w:rsidRPr="00301707">
              <w:rPr>
                <w:rFonts w:ascii="Times New Roman" w:hAnsi="宋体"/>
                <w:color w:val="000000"/>
                <w:kern w:val="0"/>
                <w:szCs w:val="21"/>
              </w:rPr>
              <w:t>能基于专业理论，针对电子、通信相关领域的模块和系统，选择研究路线，设计可行的实验方案。</w:t>
            </w:r>
          </w:p>
        </w:tc>
        <w:tc>
          <w:tcPr>
            <w:tcW w:w="1922" w:type="dxa"/>
          </w:tcPr>
          <w:p w:rsidR="00937DCC" w:rsidRDefault="00937DCC" w:rsidP="00997A0E">
            <w:pPr>
              <w:rPr>
                <w:rFonts w:hint="eastAsia"/>
              </w:rPr>
            </w:pPr>
            <w:r>
              <w:rPr>
                <w:rFonts w:hint="eastAsia"/>
              </w:rPr>
              <w:t>教学目标</w:t>
            </w:r>
            <w:r>
              <w:rPr>
                <w:rFonts w:hint="eastAsia"/>
              </w:rPr>
              <w:t>6</w:t>
            </w:r>
          </w:p>
        </w:tc>
      </w:tr>
      <w:tr w:rsidR="00690AE4" w:rsidTr="00690AE4">
        <w:tc>
          <w:tcPr>
            <w:tcW w:w="2122" w:type="dxa"/>
            <w:vAlign w:val="center"/>
          </w:tcPr>
          <w:p w:rsidR="00690AE4" w:rsidRDefault="00784D16" w:rsidP="00784D16">
            <w:r>
              <w:rPr>
                <w:rFonts w:hint="eastAsia"/>
              </w:rPr>
              <w:t>5</w:t>
            </w:r>
            <w:r w:rsidR="00690AE4">
              <w:rPr>
                <w:rFonts w:hint="eastAsia"/>
              </w:rPr>
              <w:t>、</w:t>
            </w:r>
            <w:r w:rsidRPr="00784D16">
              <w:rPr>
                <w:rFonts w:hint="eastAsia"/>
              </w:rPr>
              <w:t>使用现代工具</w:t>
            </w:r>
          </w:p>
        </w:tc>
        <w:tc>
          <w:tcPr>
            <w:tcW w:w="4252" w:type="dxa"/>
          </w:tcPr>
          <w:p w:rsidR="00690AE4" w:rsidRDefault="00937DCC" w:rsidP="00784D16">
            <w:r w:rsidRPr="00301707">
              <w:rPr>
                <w:rFonts w:ascii="Times New Roman" w:hAnsi="Times New Roman"/>
                <w:color w:val="000000"/>
                <w:kern w:val="0"/>
                <w:szCs w:val="21"/>
              </w:rPr>
              <w:t>5-1</w:t>
            </w:r>
            <w:r w:rsidRPr="00301707">
              <w:rPr>
                <w:rFonts w:ascii="Times New Roman" w:hAnsi="宋体"/>
                <w:color w:val="000000"/>
                <w:kern w:val="0"/>
                <w:szCs w:val="21"/>
              </w:rPr>
              <w:t>能合理使用现代信息技术工具。</w:t>
            </w:r>
          </w:p>
        </w:tc>
        <w:tc>
          <w:tcPr>
            <w:tcW w:w="1922" w:type="dxa"/>
            <w:vAlign w:val="center"/>
          </w:tcPr>
          <w:p w:rsidR="00690AE4" w:rsidRDefault="00690AE4" w:rsidP="00690AE4">
            <w:r>
              <w:rPr>
                <w:rFonts w:hint="eastAsia"/>
              </w:rPr>
              <w:t>教学目标</w:t>
            </w:r>
            <w:r w:rsidR="00937DCC">
              <w:rPr>
                <w:rFonts w:hint="eastAsia"/>
              </w:rPr>
              <w:t>7</w:t>
            </w:r>
          </w:p>
        </w:tc>
      </w:tr>
      <w:tr w:rsidR="00784D16" w:rsidTr="00690AE4">
        <w:tc>
          <w:tcPr>
            <w:tcW w:w="2122" w:type="dxa"/>
            <w:vMerge w:val="restart"/>
            <w:vAlign w:val="center"/>
          </w:tcPr>
          <w:p w:rsidR="00784D16" w:rsidRDefault="00784D16" w:rsidP="00784D16">
            <w:r>
              <w:rPr>
                <w:rFonts w:hint="eastAsia"/>
              </w:rPr>
              <w:t>10</w:t>
            </w:r>
            <w:r>
              <w:rPr>
                <w:rFonts w:hint="eastAsia"/>
              </w:rPr>
              <w:t>、沟通</w:t>
            </w:r>
          </w:p>
        </w:tc>
        <w:tc>
          <w:tcPr>
            <w:tcW w:w="4252" w:type="dxa"/>
          </w:tcPr>
          <w:p w:rsidR="00784D16" w:rsidRDefault="00937DCC" w:rsidP="00784D16">
            <w:r w:rsidRPr="00301707">
              <w:rPr>
                <w:rFonts w:ascii="Times New Roman" w:hAnsi="Times New Roman"/>
                <w:color w:val="000000"/>
                <w:kern w:val="0"/>
                <w:szCs w:val="21"/>
              </w:rPr>
              <w:t>10-1</w:t>
            </w:r>
            <w:r w:rsidRPr="00301707">
              <w:rPr>
                <w:rFonts w:ascii="Times New Roman" w:hAnsi="宋体"/>
                <w:color w:val="000000"/>
                <w:kern w:val="0"/>
                <w:szCs w:val="21"/>
              </w:rPr>
              <w:t>具有阅读和理解专业文献（包括外文文献）的能力，能够通过书面或口头方式表达自己的观点。能够就电子、通信相关领域的话题与业界同行及社会公众进行沟通交流（包括外语交流）。</w:t>
            </w:r>
          </w:p>
        </w:tc>
        <w:tc>
          <w:tcPr>
            <w:tcW w:w="1922" w:type="dxa"/>
            <w:vAlign w:val="center"/>
          </w:tcPr>
          <w:p w:rsidR="00784D16" w:rsidRDefault="00784D16" w:rsidP="00690AE4">
            <w:r>
              <w:rPr>
                <w:rFonts w:hint="eastAsia"/>
              </w:rPr>
              <w:t>教学目标</w:t>
            </w:r>
            <w:r w:rsidR="00937DCC">
              <w:rPr>
                <w:rFonts w:hint="eastAsia"/>
              </w:rPr>
              <w:t>8</w:t>
            </w:r>
          </w:p>
        </w:tc>
      </w:tr>
      <w:tr w:rsidR="00784D16" w:rsidTr="00690AE4">
        <w:tc>
          <w:tcPr>
            <w:tcW w:w="2122" w:type="dxa"/>
            <w:vMerge/>
            <w:vAlign w:val="center"/>
          </w:tcPr>
          <w:p w:rsidR="00784D16" w:rsidRDefault="00784D16" w:rsidP="00784D16"/>
        </w:tc>
        <w:tc>
          <w:tcPr>
            <w:tcW w:w="4252" w:type="dxa"/>
          </w:tcPr>
          <w:p w:rsidR="00784D16" w:rsidRDefault="00937DCC" w:rsidP="00784D16">
            <w:r w:rsidRPr="00301707">
              <w:rPr>
                <w:rFonts w:ascii="Times New Roman" w:hAnsi="Times New Roman"/>
                <w:color w:val="000000"/>
                <w:kern w:val="0"/>
                <w:szCs w:val="21"/>
              </w:rPr>
              <w:t>10-2</w:t>
            </w:r>
            <w:r w:rsidRPr="00301707">
              <w:rPr>
                <w:rFonts w:ascii="Times New Roman" w:hAnsi="宋体"/>
                <w:color w:val="000000"/>
                <w:kern w:val="0"/>
                <w:szCs w:val="21"/>
              </w:rPr>
              <w:t>具备国际视野和外语应用能力。</w:t>
            </w:r>
          </w:p>
        </w:tc>
        <w:tc>
          <w:tcPr>
            <w:tcW w:w="1922" w:type="dxa"/>
            <w:vAlign w:val="center"/>
          </w:tcPr>
          <w:p w:rsidR="00784D16" w:rsidRDefault="00784D16" w:rsidP="00690AE4">
            <w:r>
              <w:rPr>
                <w:rFonts w:hint="eastAsia"/>
              </w:rPr>
              <w:t>教学目标</w:t>
            </w:r>
            <w:r w:rsidR="00937DCC">
              <w:rPr>
                <w:rFonts w:hint="eastAsia"/>
              </w:rPr>
              <w:t>9</w:t>
            </w:r>
          </w:p>
        </w:tc>
      </w:tr>
    </w:tbl>
    <w:p w:rsidR="00000000" w:rsidRDefault="00E44DE9">
      <w:pPr>
        <w:rPr>
          <w:rFonts w:asciiTheme="minorEastAsia" w:hAnsiTheme="minorEastAsia"/>
        </w:rPr>
      </w:pPr>
      <w:r>
        <w:rPr>
          <w:rFonts w:asciiTheme="minorEastAsia" w:hAnsiTheme="minorEastAsia"/>
          <w:b/>
          <w:sz w:val="32"/>
          <w:szCs w:val="32"/>
        </w:rPr>
        <w:t>三、</w:t>
      </w:r>
      <w:r w:rsidR="003070D6" w:rsidRPr="003070D6">
        <w:rPr>
          <w:rFonts w:asciiTheme="minorEastAsia" w:hAnsiTheme="minorEastAsia" w:hint="eastAsia"/>
          <w:b/>
          <w:sz w:val="32"/>
          <w:szCs w:val="32"/>
        </w:rPr>
        <w:t>课程教学内容及学时分配</w:t>
      </w:r>
    </w:p>
    <w:p w:rsidR="00784D16" w:rsidRDefault="00784D16" w:rsidP="00440ACE">
      <w:pPr>
        <w:ind w:firstLineChars="200" w:firstLine="420"/>
      </w:pPr>
      <w:r>
        <w:t>毕业设计（论文）是</w:t>
      </w:r>
      <w:r w:rsidR="00B22A78">
        <w:rPr>
          <w:rFonts w:hint="eastAsia"/>
        </w:rPr>
        <w:t>学生</w:t>
      </w:r>
      <w:r w:rsidR="00B22A78">
        <w:t>本科阶段</w:t>
      </w:r>
      <w:r w:rsidR="00440ACE">
        <w:t>最后一个重要的教学环节，毕业设计（论文）内容应从本专业的培养目标出发，能有效支撑本专业的毕业要求指标点，保证复杂工程问题解决能力的训练。本专业毕业设计（论文）的选题应尽量结合通信工程与电子信息领域生产、科研、工程项目的实际任务，其中工程类题目应确保占总数的</w:t>
      </w:r>
      <w:r w:rsidR="00440ACE">
        <w:t>40%</w:t>
      </w:r>
      <w:r w:rsidR="00440ACE">
        <w:t>以上。选题应注意有一定的理论深度和实际价值。选题应具有运用知识和培养能力的综合性，又要符合学生的实际，题目不宜过大，难度适中。选题应贯彻因材施教的原则，让每位学生在原有的水平和能力上有较大的提高，鼓励学生创新。毕业设计（论文）题目原则上一人一题，每位指导教师指导本科生人数在</w:t>
      </w:r>
      <w:r w:rsidR="00440ACE">
        <w:t>6</w:t>
      </w:r>
      <w:r w:rsidR="00440ACE">
        <w:t>人以内，鼓励多个指导教师联合共同指导多名学生，组成毕业设计（论文）团队</w:t>
      </w:r>
      <w:r w:rsidR="00845703">
        <w:t>，鼓励企业</w:t>
      </w:r>
      <w:r w:rsidR="00845703">
        <w:t>/</w:t>
      </w:r>
      <w:r w:rsidR="00845703">
        <w:t>行业导师参与学生指导。</w:t>
      </w:r>
    </w:p>
    <w:p w:rsidR="00000000" w:rsidRDefault="003070D6">
      <w:pPr>
        <w:rPr>
          <w:sz w:val="28"/>
          <w:szCs w:val="28"/>
        </w:rPr>
      </w:pPr>
      <w:r w:rsidRPr="003070D6">
        <w:rPr>
          <w:rFonts w:hint="eastAsia"/>
          <w:b/>
          <w:sz w:val="28"/>
          <w:szCs w:val="28"/>
        </w:rPr>
        <w:t>（一）选题类型和要求</w:t>
      </w:r>
    </w:p>
    <w:p w:rsidR="00845703" w:rsidRDefault="00845703" w:rsidP="00845703">
      <w:pPr>
        <w:ind w:firstLineChars="200" w:firstLine="420"/>
      </w:pPr>
      <w:r>
        <w:rPr>
          <w:rFonts w:hint="eastAsia"/>
        </w:rPr>
        <w:t>第一类：工程设计类</w:t>
      </w:r>
      <w:r>
        <w:t>——</w:t>
      </w:r>
      <w:r w:rsidRPr="00845703">
        <w:rPr>
          <w:rFonts w:hint="eastAsia"/>
        </w:rPr>
        <w:t>结合通信工程领域一项或多项具体的应用要求，分析其中涉及的工程技术问题并提出解决方案，完成具有相应功能的工程实体的设计，并达到指定的技术指标。在</w:t>
      </w:r>
      <w:r w:rsidR="00BB7221">
        <w:rPr>
          <w:rFonts w:hint="eastAsia"/>
        </w:rPr>
        <w:t>设计报告（</w:t>
      </w:r>
      <w:r w:rsidRPr="00845703">
        <w:rPr>
          <w:rFonts w:hint="eastAsia"/>
        </w:rPr>
        <w:t>论文</w:t>
      </w:r>
      <w:r w:rsidR="00BB7221">
        <w:rPr>
          <w:rFonts w:hint="eastAsia"/>
        </w:rPr>
        <w:t>）</w:t>
      </w:r>
      <w:r w:rsidRPr="00845703">
        <w:rPr>
          <w:rFonts w:hint="eastAsia"/>
        </w:rPr>
        <w:t>中应对工程应用背景以及所要解决的工程技术问题进行描述；介绍国内外的主要技术解决方案以及可能存在的技术难点与尚未解决的问题等；介绍所涉及的工程技术领域的相关理论与知识；介绍设计过程中所用技术路线和技术方法，给出详细的实施步骤以及必要的设计电路、图纸、代码或仿真模型等，在条件允许的情况下应制作出实物；给出具体的计算、仿真或实测结果，并对结果进行分析；对毕业设计完成情况作出结论。学</w:t>
      </w:r>
      <w:r w:rsidRPr="00845703">
        <w:rPr>
          <w:rFonts w:hint="eastAsia"/>
        </w:rPr>
        <w:lastRenderedPageBreak/>
        <w:t>生答辩前答辩小组应组织实物验收。</w:t>
      </w:r>
    </w:p>
    <w:p w:rsidR="00845703" w:rsidRDefault="00845703" w:rsidP="00845703">
      <w:pPr>
        <w:ind w:firstLineChars="200" w:firstLine="420"/>
      </w:pPr>
      <w:r>
        <w:t>第二类：</w:t>
      </w:r>
      <w:r w:rsidRPr="00845703">
        <w:rPr>
          <w:rFonts w:hint="eastAsia"/>
        </w:rPr>
        <w:t>理论研究</w:t>
      </w:r>
      <w:r w:rsidR="00BB7221">
        <w:rPr>
          <w:rFonts w:hint="eastAsia"/>
        </w:rPr>
        <w:t>类</w:t>
      </w:r>
      <w:r>
        <w:rPr>
          <w:rFonts w:hint="eastAsia"/>
        </w:rPr>
        <w:t>——</w:t>
      </w:r>
      <w:r w:rsidRPr="00845703">
        <w:rPr>
          <w:rFonts w:hint="eastAsia"/>
        </w:rPr>
        <w:t>结合通信工程领域的现实或潜在应用背景，就某一具体的理论问题展开研究，得出具有创新性的理论观点或见解。在论文中应描述研究问题的工程应用背景和国内外的研究现状；介绍研究所属专业领域的相关理论与知识；介绍研究所采用的数理方法或搜集整理出研究所需的资料数据；通过严密的理论推导和数学运算，或通过对资料数据的分析、综合、概括和抽象，提炼出某种新理论或新见解；应通过计算、仿真或实验验证论点的正确性；对毕业设计完成情况作出结论。</w:t>
      </w:r>
    </w:p>
    <w:p w:rsidR="00845703" w:rsidRDefault="00845703" w:rsidP="00845703">
      <w:pPr>
        <w:ind w:firstLineChars="200" w:firstLine="420"/>
      </w:pPr>
      <w:r>
        <w:rPr>
          <w:rFonts w:hint="eastAsia"/>
        </w:rPr>
        <w:t>第三类：</w:t>
      </w:r>
      <w:r w:rsidRPr="00845703">
        <w:rPr>
          <w:rFonts w:hint="eastAsia"/>
        </w:rPr>
        <w:t>软件设计</w:t>
      </w:r>
      <w:r w:rsidR="00BB7221">
        <w:rPr>
          <w:rFonts w:hint="eastAsia"/>
        </w:rPr>
        <w:t>类</w:t>
      </w:r>
      <w:r>
        <w:rPr>
          <w:rFonts w:hint="eastAsia"/>
        </w:rPr>
        <w:t>——</w:t>
      </w:r>
      <w:r w:rsidRPr="00845703">
        <w:rPr>
          <w:rFonts w:hint="eastAsia"/>
        </w:rPr>
        <w:t>结合通信工程领域一项或多项具体的应用要求，分析其中涉及的工程技术问题并提出解决方案，完成具有相应功能的程序或软件的设计，并达到指定的性能指标。在论文中应对工程应用背景以及所要解决的工程技术问题进行描述；介绍国内外的主要技术解决方案以及可能存在的技术难点与尚未解决的问题等；介绍所涉及的工程技术领域的相关理论与知识；介绍设计过程中所用技术路线和技术方法，给出详细的实施步骤以及软件工程文档（包括源程序清单、软件设计说明书和软件使用说明书等）；给出具体的程序或软件测试结果，并对结果进行分析；对毕业设计完成情况作出结论。学生答辩前答辩小组应组织</w:t>
      </w:r>
      <w:r w:rsidR="00BB7221">
        <w:rPr>
          <w:rFonts w:hint="eastAsia"/>
        </w:rPr>
        <w:t>软件功能性</w:t>
      </w:r>
      <w:r w:rsidRPr="00845703">
        <w:rPr>
          <w:rFonts w:hint="eastAsia"/>
        </w:rPr>
        <w:t>验收。</w:t>
      </w:r>
    </w:p>
    <w:p w:rsidR="00000000" w:rsidRDefault="003070D6">
      <w:pPr>
        <w:rPr>
          <w:sz w:val="28"/>
          <w:szCs w:val="28"/>
        </w:rPr>
      </w:pPr>
      <w:r w:rsidRPr="003070D6">
        <w:rPr>
          <w:rFonts w:hint="eastAsia"/>
          <w:b/>
          <w:sz w:val="28"/>
          <w:szCs w:val="28"/>
        </w:rPr>
        <w:t>（二）毕业设计（论文）内容</w:t>
      </w:r>
    </w:p>
    <w:p w:rsidR="00000000" w:rsidRDefault="003070D6">
      <w:pPr>
        <w:rPr>
          <w:sz w:val="24"/>
          <w:szCs w:val="24"/>
        </w:rPr>
      </w:pPr>
      <w:r w:rsidRPr="003070D6">
        <w:rPr>
          <w:b/>
          <w:sz w:val="24"/>
          <w:szCs w:val="24"/>
        </w:rPr>
        <w:t>1.</w:t>
      </w:r>
      <w:r w:rsidRPr="003070D6">
        <w:rPr>
          <w:rFonts w:hint="eastAsia"/>
          <w:b/>
          <w:sz w:val="24"/>
          <w:szCs w:val="24"/>
        </w:rPr>
        <w:t>资格审核阶段</w:t>
      </w:r>
    </w:p>
    <w:p w:rsidR="00EC2066" w:rsidRDefault="00EC2066" w:rsidP="00EC2066">
      <w:pPr>
        <w:ind w:firstLineChars="200" w:firstLine="420"/>
      </w:pPr>
      <w:r w:rsidRPr="00EC2066">
        <w:rPr>
          <w:rFonts w:hint="eastAsia"/>
        </w:rPr>
        <w:t>学院教务秘书审核本科生是否具有毕业设计（论文）资格，根据学生学分情况，分成两批，已修学分不低于</w:t>
      </w:r>
      <w:r w:rsidRPr="00EC2066">
        <w:rPr>
          <w:rFonts w:hint="eastAsia"/>
        </w:rPr>
        <w:t>120</w:t>
      </w:r>
      <w:r w:rsidRPr="00EC2066">
        <w:rPr>
          <w:rFonts w:hint="eastAsia"/>
        </w:rPr>
        <w:t>分的学生可进入毕业设计环节，不足</w:t>
      </w:r>
      <w:r w:rsidRPr="00EC2066">
        <w:rPr>
          <w:rFonts w:hint="eastAsia"/>
        </w:rPr>
        <w:t>120</w:t>
      </w:r>
      <w:r w:rsidRPr="00EC2066">
        <w:rPr>
          <w:rFonts w:hint="eastAsia"/>
        </w:rPr>
        <w:t>分的学生不能进入毕业设计环节而必须延长学年。</w:t>
      </w:r>
    </w:p>
    <w:p w:rsidR="00EC2066" w:rsidRPr="00EC2066" w:rsidRDefault="00EC2066" w:rsidP="00EC2066">
      <w:pPr>
        <w:ind w:firstLineChars="200" w:firstLine="420"/>
      </w:pPr>
      <w:r w:rsidRPr="00EC2066">
        <w:rPr>
          <w:rFonts w:hint="eastAsia"/>
        </w:rPr>
        <w:t>毕业设计（论文）教学指导小组审核指导教师是否具备毕业设计（论文）指导资格。</w:t>
      </w:r>
    </w:p>
    <w:p w:rsidR="00000000" w:rsidRDefault="00E44DE9">
      <w:pPr>
        <w:rPr>
          <w:sz w:val="24"/>
          <w:szCs w:val="24"/>
        </w:rPr>
      </w:pPr>
      <w:r>
        <w:rPr>
          <w:rFonts w:hint="eastAsia"/>
          <w:b/>
          <w:sz w:val="24"/>
          <w:szCs w:val="24"/>
        </w:rPr>
        <w:t>2.</w:t>
      </w:r>
      <w:r w:rsidR="003070D6" w:rsidRPr="003070D6">
        <w:rPr>
          <w:rFonts w:hint="eastAsia"/>
          <w:b/>
          <w:sz w:val="24"/>
          <w:szCs w:val="24"/>
        </w:rPr>
        <w:t>出题审核阶段</w:t>
      </w:r>
    </w:p>
    <w:p w:rsidR="00EC2066" w:rsidRPr="00EC2066" w:rsidRDefault="00EC2066" w:rsidP="00EC2066">
      <w:pPr>
        <w:ind w:firstLineChars="200" w:firstLine="420"/>
      </w:pPr>
      <w:r w:rsidRPr="00EC2066">
        <w:rPr>
          <w:rFonts w:hint="eastAsia"/>
        </w:rPr>
        <w:t>指导教师完成毕业设计（论文）题目申报，选题应与科研项目、工程实际问题相结合，应具有一定的难度和工作量要求，体现毕业要求中的相关能力达成。专业负责人</w:t>
      </w:r>
      <w:r w:rsidRPr="00EC2066">
        <w:rPr>
          <w:rFonts w:hint="eastAsia"/>
        </w:rPr>
        <w:t>/</w:t>
      </w:r>
      <w:r w:rsidRPr="00EC2066">
        <w:rPr>
          <w:rFonts w:hint="eastAsia"/>
        </w:rPr>
        <w:t>系主任组织通信工程专业全系审核毕业设计（论文）题目是否符合学生能力培养要求，审核选题的方向、难易度、理论意义与实际应用价值以及实现可能性等方面内容，更换不符要求的题目</w:t>
      </w:r>
    </w:p>
    <w:p w:rsidR="00000000" w:rsidRDefault="00E44DE9">
      <w:pPr>
        <w:rPr>
          <w:sz w:val="24"/>
          <w:szCs w:val="24"/>
        </w:rPr>
      </w:pPr>
      <w:r>
        <w:rPr>
          <w:rFonts w:hint="eastAsia"/>
          <w:b/>
          <w:sz w:val="24"/>
          <w:szCs w:val="24"/>
        </w:rPr>
        <w:t>3.</w:t>
      </w:r>
      <w:r w:rsidR="003070D6" w:rsidRPr="003070D6">
        <w:rPr>
          <w:rFonts w:hint="eastAsia"/>
          <w:b/>
          <w:sz w:val="24"/>
          <w:szCs w:val="24"/>
        </w:rPr>
        <w:t>学生选题阶段</w:t>
      </w:r>
    </w:p>
    <w:p w:rsidR="00EC2066" w:rsidRDefault="00EC2066" w:rsidP="00EC2066">
      <w:pPr>
        <w:ind w:firstLineChars="200" w:firstLine="420"/>
      </w:pPr>
      <w:r w:rsidRPr="00EC2066">
        <w:rPr>
          <w:rFonts w:hint="eastAsia"/>
        </w:rPr>
        <w:t>各系专业负责人</w:t>
      </w:r>
      <w:r w:rsidRPr="00EC2066">
        <w:rPr>
          <w:rFonts w:hint="eastAsia"/>
        </w:rPr>
        <w:t>/</w:t>
      </w:r>
      <w:r w:rsidRPr="00EC2066">
        <w:rPr>
          <w:rFonts w:hint="eastAsia"/>
        </w:rPr>
        <w:t>系主任组织开展毕业设计动员会，指导学生进行毕业设计（论文）选题，明确指导教师，为保证毕业设计质量，每位教师指导学生人数一般在</w:t>
      </w:r>
      <w:r w:rsidR="00EA1743">
        <w:rPr>
          <w:rFonts w:hint="eastAsia"/>
        </w:rPr>
        <w:t>6</w:t>
      </w:r>
      <w:r w:rsidRPr="00EC2066">
        <w:rPr>
          <w:rFonts w:hint="eastAsia"/>
        </w:rPr>
        <w:t>人以内。对于毕业设计（论文）题目确需调整或更改的情形，学生应填写《苏州大学毕业设计（论文）选题变动申请表</w:t>
      </w:r>
      <w:r w:rsidR="00BB7221">
        <w:rPr>
          <w:rFonts w:hint="eastAsia"/>
        </w:rPr>
        <w:t>》</w:t>
      </w:r>
      <w:r w:rsidRPr="00EC2066">
        <w:rPr>
          <w:rFonts w:hint="eastAsia"/>
        </w:rPr>
        <w:t>，经指导教师和学院（部）分管教学副院长批准后方可调整或更改。</w:t>
      </w:r>
    </w:p>
    <w:p w:rsidR="00EC2066" w:rsidRPr="00EC2066" w:rsidRDefault="00EC2066" w:rsidP="00EC2066">
      <w:pPr>
        <w:ind w:firstLineChars="200" w:firstLine="420"/>
      </w:pPr>
      <w:r w:rsidRPr="00EC2066">
        <w:rPr>
          <w:rFonts w:hint="eastAsia"/>
        </w:rPr>
        <w:t>在校外单位做毕业设计（论文）的学生向学院提出校外毕设申请，</w:t>
      </w:r>
      <w:r w:rsidR="00EA1743" w:rsidRPr="00EA1743">
        <w:rPr>
          <w:rFonts w:hint="eastAsia"/>
        </w:rPr>
        <w:t>并提交有关单位的接受证明、外单位指导教师的相关信息</w:t>
      </w:r>
      <w:r w:rsidR="00EA1743">
        <w:rPr>
          <w:rFonts w:hint="eastAsia"/>
        </w:rPr>
        <w:t>，经</w:t>
      </w:r>
      <w:r w:rsidRPr="00EC2066">
        <w:rPr>
          <w:rFonts w:hint="eastAsia"/>
        </w:rPr>
        <w:t>毕业设计（论文）教学指导小组审核通过后，</w:t>
      </w:r>
      <w:r w:rsidR="00EA1743">
        <w:rPr>
          <w:rFonts w:hint="eastAsia"/>
        </w:rPr>
        <w:t>方可进行，同时</w:t>
      </w:r>
      <w:r w:rsidRPr="00EC2066">
        <w:rPr>
          <w:rFonts w:hint="eastAsia"/>
        </w:rPr>
        <w:t>实行毕业设计（论文）“双导师制”，即分管教学副院长聘请相关单位相当于讲师以上职称的科研、工程技术、管理人员担任校外指导教师，同时指定学院（部）内相关专业教师作为校内指导教师，以便及时掌握进度和质量，协调有关问题，详见“苏州大学学生在校外单位进行毕业设计（论文）工作的补充规定”</w:t>
      </w:r>
      <w:r>
        <w:rPr>
          <w:rFonts w:hint="eastAsia"/>
        </w:rPr>
        <w:t>。</w:t>
      </w:r>
    </w:p>
    <w:p w:rsidR="00000000" w:rsidRDefault="00E44DE9">
      <w:pPr>
        <w:rPr>
          <w:sz w:val="24"/>
          <w:szCs w:val="24"/>
        </w:rPr>
      </w:pPr>
      <w:r>
        <w:rPr>
          <w:rFonts w:hint="eastAsia"/>
          <w:b/>
          <w:sz w:val="24"/>
          <w:szCs w:val="24"/>
        </w:rPr>
        <w:t>4.</w:t>
      </w:r>
      <w:r w:rsidR="003070D6" w:rsidRPr="003070D6">
        <w:rPr>
          <w:rFonts w:hint="eastAsia"/>
          <w:b/>
          <w:sz w:val="24"/>
          <w:szCs w:val="24"/>
        </w:rPr>
        <w:t>毕业设计实施阶段</w:t>
      </w:r>
    </w:p>
    <w:p w:rsidR="00EC2066" w:rsidRDefault="00EC2066" w:rsidP="00EC2066">
      <w:pPr>
        <w:ind w:firstLineChars="200" w:firstLine="420"/>
      </w:pPr>
      <w:r w:rsidRPr="00EC2066">
        <w:rPr>
          <w:rFonts w:hint="eastAsia"/>
        </w:rPr>
        <w:t>毕业设计（论文）开始两周内，学生撰写不少于</w:t>
      </w:r>
      <w:r w:rsidRPr="00EC2066">
        <w:rPr>
          <w:rFonts w:hint="eastAsia"/>
        </w:rPr>
        <w:t>1000</w:t>
      </w:r>
      <w:r w:rsidRPr="00EC2066">
        <w:rPr>
          <w:rFonts w:hint="eastAsia"/>
        </w:rPr>
        <w:t>字的文献综述报告（包含对毕业设计（论文）题目的认识、文献资料查阅情况及毕业设计（论文）进度计划等内容等），同时还需参阅不少于</w:t>
      </w:r>
      <w:r w:rsidRPr="00EC2066">
        <w:rPr>
          <w:rFonts w:hint="eastAsia"/>
        </w:rPr>
        <w:t>3000</w:t>
      </w:r>
      <w:r w:rsidRPr="00EC2066">
        <w:rPr>
          <w:rFonts w:hint="eastAsia"/>
        </w:rPr>
        <w:t>个外文单词的外文文献资料，并译成中文。指导教师审核文献综述报告后下达毕业设计（论文）任务书。</w:t>
      </w:r>
    </w:p>
    <w:p w:rsidR="00EC2066" w:rsidRDefault="00EC2066" w:rsidP="00EC2066">
      <w:pPr>
        <w:ind w:firstLineChars="200" w:firstLine="420"/>
      </w:pPr>
      <w:r w:rsidRPr="00EC2066">
        <w:rPr>
          <w:rFonts w:hint="eastAsia"/>
        </w:rPr>
        <w:t>学生撰写开题报告并分组进行开题答辩。每个开题组有专业教师和企业专家构成的开题</w:t>
      </w:r>
      <w:r w:rsidRPr="00EC2066">
        <w:rPr>
          <w:rFonts w:hint="eastAsia"/>
        </w:rPr>
        <w:lastRenderedPageBreak/>
        <w:t>答辩小组现场指导。</w:t>
      </w:r>
    </w:p>
    <w:p w:rsidR="00EC2066" w:rsidRDefault="00EC2066" w:rsidP="00EC2066">
      <w:pPr>
        <w:ind w:firstLineChars="200" w:firstLine="420"/>
      </w:pPr>
      <w:r w:rsidRPr="00EC2066">
        <w:rPr>
          <w:rFonts w:hint="eastAsia"/>
        </w:rPr>
        <w:t>毕业设计进程过半时，学生填写中期检查表，提交指导教师审核。毕业设计（论文）教学指导小组组织中期检查小组对所有学生（包括校外毕设学生）的毕业设计（论文）进度和质量进行现场检查，中期检查小组及时反馈毕业设计（论文）过程中存在的问题。</w:t>
      </w:r>
    </w:p>
    <w:p w:rsidR="00EC2066" w:rsidRPr="00EC2066" w:rsidRDefault="00EC2066" w:rsidP="00EC2066">
      <w:pPr>
        <w:ind w:firstLineChars="200" w:firstLine="420"/>
      </w:pPr>
      <w:r w:rsidRPr="00EC2066">
        <w:rPr>
          <w:rFonts w:hint="eastAsia"/>
        </w:rPr>
        <w:t>指导教师定期对学生指导、检查和答疑，随时掌握学生毕业设计的进度和质量，指导学生完成毕业设计论文。学生登录“中国知网”大学生论文管理系统进行论文抄袭检测，检测结果“总文字复制比”大于</w:t>
      </w:r>
      <w:r w:rsidRPr="00EC2066">
        <w:rPr>
          <w:rFonts w:hint="eastAsia"/>
        </w:rPr>
        <w:t>25%</w:t>
      </w:r>
      <w:r w:rsidRPr="00EC2066">
        <w:rPr>
          <w:rFonts w:hint="eastAsia"/>
        </w:rPr>
        <w:t>的不得进入答辩环节</w:t>
      </w:r>
    </w:p>
    <w:p w:rsidR="00000000" w:rsidRDefault="00E44DE9">
      <w:pPr>
        <w:rPr>
          <w:sz w:val="24"/>
          <w:szCs w:val="24"/>
        </w:rPr>
      </w:pPr>
      <w:r>
        <w:rPr>
          <w:rFonts w:hint="eastAsia"/>
          <w:b/>
          <w:sz w:val="24"/>
          <w:szCs w:val="24"/>
        </w:rPr>
        <w:t>5.</w:t>
      </w:r>
      <w:r w:rsidR="003070D6" w:rsidRPr="003070D6">
        <w:rPr>
          <w:rFonts w:hint="eastAsia"/>
          <w:b/>
          <w:sz w:val="24"/>
          <w:szCs w:val="24"/>
        </w:rPr>
        <w:t>毕业设计答辩和成绩评定阶段</w:t>
      </w:r>
    </w:p>
    <w:p w:rsidR="00EC2066" w:rsidRDefault="00F23E39" w:rsidP="00EC2066">
      <w:pPr>
        <w:ind w:firstLineChars="200" w:firstLine="420"/>
      </w:pPr>
      <w:r>
        <w:rPr>
          <w:rFonts w:hint="eastAsia"/>
        </w:rPr>
        <w:t>学院</w:t>
      </w:r>
      <w:r w:rsidR="00EC2066" w:rsidRPr="00EC2066">
        <w:rPr>
          <w:rFonts w:hint="eastAsia"/>
        </w:rPr>
        <w:t>毕业设计（论文）教学指导小组设立毕业设计答辩委员会及若干答辩小组，答辩小组由三名以上教师和企业专家组成。答辩小组指定评阅教师对学生毕业论文进行评阅。</w:t>
      </w:r>
    </w:p>
    <w:p w:rsidR="00EC2066" w:rsidRDefault="00EC2066" w:rsidP="00EC2066">
      <w:pPr>
        <w:ind w:firstLineChars="200" w:firstLine="420"/>
      </w:pPr>
      <w:r w:rsidRPr="00EC2066">
        <w:rPr>
          <w:rFonts w:hint="eastAsia"/>
        </w:rPr>
        <w:t>答辩小组对学生</w:t>
      </w:r>
      <w:r>
        <w:rPr>
          <w:rFonts w:hint="eastAsia"/>
        </w:rPr>
        <w:t>毕业设计成果进行现场检查，组织本组学生开展毕业设计（论文）答辩</w:t>
      </w:r>
      <w:r w:rsidRPr="00EC2066">
        <w:rPr>
          <w:rFonts w:hint="eastAsia"/>
        </w:rPr>
        <w:t>，现场给出答辩意见并评定成绩，该成绩由指导教师评分、评阅教师评分、答辩小组评分三部分组成</w:t>
      </w:r>
    </w:p>
    <w:p w:rsidR="00EC2066" w:rsidRDefault="00EC2066" w:rsidP="00EC2066">
      <w:pPr>
        <w:ind w:firstLineChars="200" w:firstLine="420"/>
      </w:pPr>
      <w:r w:rsidRPr="00EC2066">
        <w:rPr>
          <w:rFonts w:hint="eastAsia"/>
        </w:rPr>
        <w:t>答辩小组将毕业设计论文和成绩提交答辩委员会审定。答辩委员会审定成绩并发布，推荐校级优秀毕业设计。</w:t>
      </w:r>
    </w:p>
    <w:p w:rsidR="00EC2066" w:rsidRPr="00EC2066" w:rsidRDefault="00EC2066" w:rsidP="00EC2066">
      <w:pPr>
        <w:ind w:firstLineChars="200" w:firstLine="420"/>
      </w:pPr>
      <w:r w:rsidRPr="00EC2066">
        <w:rPr>
          <w:rFonts w:hint="eastAsia"/>
        </w:rPr>
        <w:t>第一次毕业设计答辩中未通过的学生，通过</w:t>
      </w:r>
      <w:r w:rsidRPr="00EC2066">
        <w:rPr>
          <w:rFonts w:hint="eastAsia"/>
        </w:rPr>
        <w:t>2-3</w:t>
      </w:r>
      <w:r w:rsidRPr="00EC2066">
        <w:rPr>
          <w:rFonts w:hint="eastAsia"/>
        </w:rPr>
        <w:t>周的时间进行修改、完善，经审核通过申请进行二次答辩，通过二次答辩后方可毕业。二次答辩由答辩委员会组织开展。</w:t>
      </w:r>
    </w:p>
    <w:p w:rsidR="00000000" w:rsidRDefault="00E44DE9">
      <w:pPr>
        <w:rPr>
          <w:sz w:val="24"/>
          <w:szCs w:val="24"/>
        </w:rPr>
      </w:pPr>
      <w:r>
        <w:rPr>
          <w:rFonts w:hint="eastAsia"/>
          <w:b/>
          <w:sz w:val="24"/>
          <w:szCs w:val="24"/>
        </w:rPr>
        <w:t>6.</w:t>
      </w:r>
      <w:r w:rsidR="003070D6" w:rsidRPr="003070D6">
        <w:rPr>
          <w:rFonts w:hint="eastAsia"/>
          <w:b/>
          <w:sz w:val="24"/>
          <w:szCs w:val="24"/>
        </w:rPr>
        <w:t>毕业设计总结阶段</w:t>
      </w:r>
    </w:p>
    <w:p w:rsidR="00EC2066" w:rsidRDefault="00EC2066" w:rsidP="00EC2066">
      <w:pPr>
        <w:ind w:firstLineChars="200" w:firstLine="420"/>
      </w:pPr>
      <w:r w:rsidRPr="00EC2066">
        <w:rPr>
          <w:rFonts w:hint="eastAsia"/>
        </w:rPr>
        <w:t>毕业设计（论文）教学指导小组按照专业培养目标对毕业设计（论文）的各个环节进行评估，认真进行自检自评，鉴定本年度毕业设计（论文）教学质量的层次与水平，肯定成绩，找出差距，提出改进意见，撰写</w:t>
      </w:r>
      <w:r w:rsidR="00F23E39">
        <w:rPr>
          <w:rFonts w:hint="eastAsia"/>
        </w:rPr>
        <w:t>毕业设计工作</w:t>
      </w:r>
      <w:r w:rsidRPr="00EC2066">
        <w:rPr>
          <w:rFonts w:hint="eastAsia"/>
        </w:rPr>
        <w:t>总结报告</w:t>
      </w:r>
    </w:p>
    <w:p w:rsidR="00000000" w:rsidRDefault="003070D6">
      <w:pPr>
        <w:rPr>
          <w:sz w:val="28"/>
          <w:szCs w:val="28"/>
        </w:rPr>
      </w:pPr>
      <w:r w:rsidRPr="003070D6">
        <w:rPr>
          <w:rFonts w:hint="eastAsia"/>
          <w:b/>
          <w:sz w:val="28"/>
          <w:szCs w:val="28"/>
        </w:rPr>
        <w:t>（三）毕业设计（论文）时间安排</w:t>
      </w:r>
    </w:p>
    <w:p w:rsidR="001A7E30" w:rsidRDefault="001A7E30" w:rsidP="00682855">
      <w:pPr>
        <w:ind w:firstLineChars="200" w:firstLine="420"/>
      </w:pPr>
      <w:r>
        <w:t>本专业规定毕业设计（论文）的实施阶段为</w:t>
      </w:r>
      <w:r>
        <w:t>10</w:t>
      </w:r>
      <w:r>
        <w:t>周，从第</w:t>
      </w:r>
      <w:r>
        <w:t>8</w:t>
      </w:r>
      <w:r>
        <w:t>学期开始，毕业设计（论文</w:t>
      </w:r>
      <w:r>
        <w:rPr>
          <w:rFonts w:hint="eastAsia"/>
        </w:rPr>
        <w:t>）</w:t>
      </w:r>
      <w:r>
        <w:t>的启动从第</w:t>
      </w:r>
      <w:r>
        <w:t>7</w:t>
      </w:r>
      <w:r>
        <w:t>学期末开始，即资格审查开始，整个毕业设计（论文）阶段的时间安排如表</w:t>
      </w:r>
      <w:r>
        <w:t>1</w:t>
      </w:r>
      <w:r>
        <w:t>所示。</w:t>
      </w:r>
    </w:p>
    <w:p w:rsidR="001A7E30" w:rsidRDefault="00682855" w:rsidP="009A0445">
      <w:pPr>
        <w:jc w:val="center"/>
      </w:pPr>
      <w:r>
        <w:rPr>
          <w:rFonts w:hint="eastAsia"/>
        </w:rPr>
        <w:t>表</w:t>
      </w:r>
      <w:r>
        <w:rPr>
          <w:rFonts w:hint="eastAsia"/>
        </w:rPr>
        <w:t>1</w:t>
      </w:r>
      <w:r>
        <w:t>毕业设计（论文）时间安排表</w:t>
      </w:r>
    </w:p>
    <w:tbl>
      <w:tblPr>
        <w:tblStyle w:val="a3"/>
        <w:tblW w:w="0" w:type="auto"/>
        <w:tblLook w:val="04A0"/>
      </w:tblPr>
      <w:tblGrid>
        <w:gridCol w:w="704"/>
        <w:gridCol w:w="4961"/>
        <w:gridCol w:w="2631"/>
      </w:tblGrid>
      <w:tr w:rsidR="00682855" w:rsidTr="009A0445">
        <w:tc>
          <w:tcPr>
            <w:tcW w:w="704" w:type="dxa"/>
          </w:tcPr>
          <w:p w:rsidR="00682855" w:rsidRDefault="00682855" w:rsidP="001A7E30">
            <w:r>
              <w:rPr>
                <w:rFonts w:hint="eastAsia"/>
              </w:rPr>
              <w:t>序号</w:t>
            </w:r>
          </w:p>
        </w:tc>
        <w:tc>
          <w:tcPr>
            <w:tcW w:w="4961" w:type="dxa"/>
          </w:tcPr>
          <w:p w:rsidR="00682855" w:rsidRDefault="00682855" w:rsidP="001A7E30">
            <w:r>
              <w:rPr>
                <w:rFonts w:hint="eastAsia"/>
              </w:rPr>
              <w:t>阶段名称</w:t>
            </w:r>
          </w:p>
        </w:tc>
        <w:tc>
          <w:tcPr>
            <w:tcW w:w="2631" w:type="dxa"/>
          </w:tcPr>
          <w:p w:rsidR="00682855" w:rsidRDefault="00682855" w:rsidP="001A7E30">
            <w:r>
              <w:rPr>
                <w:rFonts w:hint="eastAsia"/>
              </w:rPr>
              <w:t>时间分配（周）</w:t>
            </w:r>
          </w:p>
        </w:tc>
      </w:tr>
      <w:tr w:rsidR="00682855" w:rsidTr="009A0445">
        <w:tc>
          <w:tcPr>
            <w:tcW w:w="704" w:type="dxa"/>
          </w:tcPr>
          <w:p w:rsidR="00682855" w:rsidRDefault="00682855" w:rsidP="001A7E30">
            <w:r>
              <w:rPr>
                <w:rFonts w:hint="eastAsia"/>
              </w:rPr>
              <w:t>1</w:t>
            </w:r>
          </w:p>
        </w:tc>
        <w:tc>
          <w:tcPr>
            <w:tcW w:w="4961" w:type="dxa"/>
          </w:tcPr>
          <w:p w:rsidR="00682855" w:rsidRDefault="00682855" w:rsidP="001A7E30">
            <w:r>
              <w:rPr>
                <w:rFonts w:hint="eastAsia"/>
              </w:rPr>
              <w:t>资格审查</w:t>
            </w:r>
          </w:p>
        </w:tc>
        <w:tc>
          <w:tcPr>
            <w:tcW w:w="2631" w:type="dxa"/>
          </w:tcPr>
          <w:p w:rsidR="00682855" w:rsidRDefault="009A0445" w:rsidP="001A7E30">
            <w:r>
              <w:rPr>
                <w:rFonts w:hint="eastAsia"/>
              </w:rPr>
              <w:t>1</w:t>
            </w:r>
            <w:r>
              <w:rPr>
                <w:rFonts w:hint="eastAsia"/>
              </w:rPr>
              <w:t>周，</w:t>
            </w:r>
            <w:r w:rsidR="00682855">
              <w:rPr>
                <w:rFonts w:hint="eastAsia"/>
              </w:rPr>
              <w:t>第</w:t>
            </w:r>
            <w:r w:rsidR="00682855">
              <w:rPr>
                <w:rFonts w:hint="eastAsia"/>
              </w:rPr>
              <w:t>7</w:t>
            </w:r>
            <w:r w:rsidR="00682855">
              <w:rPr>
                <w:rFonts w:hint="eastAsia"/>
              </w:rPr>
              <w:t>学期结束前</w:t>
            </w:r>
            <w:r>
              <w:rPr>
                <w:rFonts w:hint="eastAsia"/>
              </w:rPr>
              <w:t>4</w:t>
            </w:r>
            <w:r w:rsidR="00682855">
              <w:rPr>
                <w:rFonts w:hint="eastAsia"/>
              </w:rPr>
              <w:t>周</w:t>
            </w:r>
          </w:p>
        </w:tc>
      </w:tr>
      <w:tr w:rsidR="00682855" w:rsidTr="009A0445">
        <w:tc>
          <w:tcPr>
            <w:tcW w:w="704" w:type="dxa"/>
          </w:tcPr>
          <w:p w:rsidR="00682855" w:rsidRDefault="00682855" w:rsidP="001A7E30">
            <w:r>
              <w:rPr>
                <w:rFonts w:hint="eastAsia"/>
              </w:rPr>
              <w:t>2</w:t>
            </w:r>
          </w:p>
        </w:tc>
        <w:tc>
          <w:tcPr>
            <w:tcW w:w="4961" w:type="dxa"/>
          </w:tcPr>
          <w:p w:rsidR="00682855" w:rsidRDefault="00682855" w:rsidP="001A7E30">
            <w:r>
              <w:rPr>
                <w:rFonts w:hint="eastAsia"/>
              </w:rPr>
              <w:t>出题审核</w:t>
            </w:r>
          </w:p>
        </w:tc>
        <w:tc>
          <w:tcPr>
            <w:tcW w:w="2631" w:type="dxa"/>
          </w:tcPr>
          <w:p w:rsidR="00682855" w:rsidRDefault="009A0445" w:rsidP="001A7E30">
            <w:r>
              <w:rPr>
                <w:rFonts w:hint="eastAsia"/>
              </w:rPr>
              <w:t>1</w:t>
            </w:r>
            <w:r>
              <w:rPr>
                <w:rFonts w:hint="eastAsia"/>
              </w:rPr>
              <w:t>周，</w:t>
            </w:r>
            <w:r w:rsidR="00682855">
              <w:rPr>
                <w:rFonts w:hint="eastAsia"/>
              </w:rPr>
              <w:t>第</w:t>
            </w:r>
            <w:r w:rsidR="00682855">
              <w:rPr>
                <w:rFonts w:hint="eastAsia"/>
              </w:rPr>
              <w:t>7</w:t>
            </w:r>
            <w:r w:rsidR="00682855">
              <w:rPr>
                <w:rFonts w:hint="eastAsia"/>
              </w:rPr>
              <w:t>学期结束前</w:t>
            </w:r>
            <w:r>
              <w:rPr>
                <w:rFonts w:hint="eastAsia"/>
              </w:rPr>
              <w:t>3</w:t>
            </w:r>
            <w:r w:rsidR="00682855">
              <w:rPr>
                <w:rFonts w:hint="eastAsia"/>
              </w:rPr>
              <w:t>周</w:t>
            </w:r>
          </w:p>
        </w:tc>
      </w:tr>
      <w:tr w:rsidR="00682855" w:rsidTr="009A0445">
        <w:tc>
          <w:tcPr>
            <w:tcW w:w="704" w:type="dxa"/>
          </w:tcPr>
          <w:p w:rsidR="00682855" w:rsidRDefault="00682855" w:rsidP="001A7E30">
            <w:r>
              <w:rPr>
                <w:rFonts w:hint="eastAsia"/>
              </w:rPr>
              <w:t>3</w:t>
            </w:r>
          </w:p>
        </w:tc>
        <w:tc>
          <w:tcPr>
            <w:tcW w:w="4961" w:type="dxa"/>
          </w:tcPr>
          <w:p w:rsidR="00682855" w:rsidRDefault="009A0445" w:rsidP="001A7E30">
            <w:r>
              <w:rPr>
                <w:rFonts w:hint="eastAsia"/>
              </w:rPr>
              <w:t>毕业设计（论文）动员及</w:t>
            </w:r>
            <w:r w:rsidR="00682855">
              <w:rPr>
                <w:rFonts w:hint="eastAsia"/>
              </w:rPr>
              <w:t>学生选题</w:t>
            </w:r>
          </w:p>
        </w:tc>
        <w:tc>
          <w:tcPr>
            <w:tcW w:w="2631" w:type="dxa"/>
          </w:tcPr>
          <w:p w:rsidR="00682855" w:rsidRPr="009A0445" w:rsidRDefault="009A0445" w:rsidP="001A7E30">
            <w:r>
              <w:rPr>
                <w:rFonts w:hint="eastAsia"/>
              </w:rPr>
              <w:t>1</w:t>
            </w:r>
            <w:r>
              <w:rPr>
                <w:rFonts w:hint="eastAsia"/>
              </w:rPr>
              <w:t>周，第</w:t>
            </w:r>
            <w:r>
              <w:rPr>
                <w:rFonts w:hint="eastAsia"/>
              </w:rPr>
              <w:t>7</w:t>
            </w:r>
            <w:r>
              <w:rPr>
                <w:rFonts w:hint="eastAsia"/>
              </w:rPr>
              <w:t>学期结束前</w:t>
            </w:r>
            <w:r>
              <w:rPr>
                <w:rFonts w:hint="eastAsia"/>
              </w:rPr>
              <w:t>2</w:t>
            </w:r>
            <w:r>
              <w:rPr>
                <w:rFonts w:hint="eastAsia"/>
              </w:rPr>
              <w:t>周</w:t>
            </w:r>
          </w:p>
        </w:tc>
      </w:tr>
      <w:tr w:rsidR="009A0445" w:rsidTr="009A0445">
        <w:tc>
          <w:tcPr>
            <w:tcW w:w="704" w:type="dxa"/>
          </w:tcPr>
          <w:p w:rsidR="009A0445" w:rsidRDefault="009A0445" w:rsidP="001A7E30">
            <w:r>
              <w:rPr>
                <w:rFonts w:hint="eastAsia"/>
              </w:rPr>
              <w:t>4</w:t>
            </w:r>
          </w:p>
        </w:tc>
        <w:tc>
          <w:tcPr>
            <w:tcW w:w="4961" w:type="dxa"/>
          </w:tcPr>
          <w:p w:rsidR="009A0445" w:rsidRDefault="009A0445" w:rsidP="001A7E30">
            <w:r>
              <w:rPr>
                <w:rFonts w:hint="eastAsia"/>
              </w:rPr>
              <w:t>文献查阅及资料收集</w:t>
            </w:r>
          </w:p>
        </w:tc>
        <w:tc>
          <w:tcPr>
            <w:tcW w:w="2631" w:type="dxa"/>
          </w:tcPr>
          <w:p w:rsidR="009A0445" w:rsidRDefault="009A0445" w:rsidP="001A7E30">
            <w:r>
              <w:rPr>
                <w:rFonts w:hint="eastAsia"/>
              </w:rPr>
              <w:t>4</w:t>
            </w:r>
            <w:r>
              <w:rPr>
                <w:rFonts w:hint="eastAsia"/>
              </w:rPr>
              <w:t>周</w:t>
            </w:r>
          </w:p>
        </w:tc>
      </w:tr>
      <w:tr w:rsidR="009A0445" w:rsidTr="009A0445">
        <w:tc>
          <w:tcPr>
            <w:tcW w:w="704" w:type="dxa"/>
          </w:tcPr>
          <w:p w:rsidR="009A0445" w:rsidRDefault="009A0445" w:rsidP="001A7E30">
            <w:r>
              <w:rPr>
                <w:rFonts w:hint="eastAsia"/>
              </w:rPr>
              <w:t>5</w:t>
            </w:r>
          </w:p>
        </w:tc>
        <w:tc>
          <w:tcPr>
            <w:tcW w:w="4961" w:type="dxa"/>
          </w:tcPr>
          <w:p w:rsidR="009A0445" w:rsidRDefault="009A0445" w:rsidP="001A7E30">
            <w:r>
              <w:rPr>
                <w:rFonts w:hint="eastAsia"/>
              </w:rPr>
              <w:t>确定方案，开题报告，资料翻译</w:t>
            </w:r>
          </w:p>
        </w:tc>
        <w:tc>
          <w:tcPr>
            <w:tcW w:w="2631" w:type="dxa"/>
          </w:tcPr>
          <w:p w:rsidR="009A0445" w:rsidRDefault="009A0445" w:rsidP="009A0445">
            <w:r>
              <w:rPr>
                <w:rFonts w:hint="eastAsia"/>
              </w:rPr>
              <w:t>2</w:t>
            </w:r>
            <w:r>
              <w:rPr>
                <w:rFonts w:hint="eastAsia"/>
              </w:rPr>
              <w:t>周</w:t>
            </w:r>
            <w:r w:rsidR="004655D5">
              <w:rPr>
                <w:rFonts w:hint="eastAsia"/>
              </w:rPr>
              <w:t>，第</w:t>
            </w:r>
            <w:r w:rsidR="004655D5">
              <w:rPr>
                <w:rFonts w:hint="eastAsia"/>
              </w:rPr>
              <w:t>1-2</w:t>
            </w:r>
            <w:r w:rsidR="004655D5">
              <w:rPr>
                <w:rFonts w:hint="eastAsia"/>
              </w:rPr>
              <w:t>周</w:t>
            </w:r>
          </w:p>
        </w:tc>
      </w:tr>
      <w:tr w:rsidR="009A0445" w:rsidTr="009A0445">
        <w:tc>
          <w:tcPr>
            <w:tcW w:w="704" w:type="dxa"/>
          </w:tcPr>
          <w:p w:rsidR="009A0445" w:rsidRDefault="009A0445" w:rsidP="001A7E30">
            <w:r>
              <w:rPr>
                <w:rFonts w:hint="eastAsia"/>
              </w:rPr>
              <w:t>6</w:t>
            </w:r>
          </w:p>
        </w:tc>
        <w:tc>
          <w:tcPr>
            <w:tcW w:w="4961" w:type="dxa"/>
          </w:tcPr>
          <w:p w:rsidR="009A0445" w:rsidRDefault="009A0445" w:rsidP="001A7E30">
            <w:r>
              <w:rPr>
                <w:rFonts w:hint="eastAsia"/>
              </w:rPr>
              <w:t>根据方案开展论文工作</w:t>
            </w:r>
          </w:p>
        </w:tc>
        <w:tc>
          <w:tcPr>
            <w:tcW w:w="2631" w:type="dxa"/>
          </w:tcPr>
          <w:p w:rsidR="009A0445" w:rsidRDefault="009A0445" w:rsidP="001A7E30">
            <w:r>
              <w:rPr>
                <w:rFonts w:hint="eastAsia"/>
              </w:rPr>
              <w:t>4</w:t>
            </w:r>
            <w:r>
              <w:rPr>
                <w:rFonts w:hint="eastAsia"/>
              </w:rPr>
              <w:t>周，第</w:t>
            </w:r>
            <w:r w:rsidR="004655D5">
              <w:rPr>
                <w:rFonts w:hint="eastAsia"/>
              </w:rPr>
              <w:t>3</w:t>
            </w:r>
            <w:r>
              <w:rPr>
                <w:rFonts w:hint="eastAsia"/>
              </w:rPr>
              <w:t>-</w:t>
            </w:r>
            <w:r w:rsidR="004655D5">
              <w:rPr>
                <w:rFonts w:hint="eastAsia"/>
              </w:rPr>
              <w:t>6</w:t>
            </w:r>
            <w:r>
              <w:rPr>
                <w:rFonts w:hint="eastAsia"/>
              </w:rPr>
              <w:t>周</w:t>
            </w:r>
          </w:p>
        </w:tc>
      </w:tr>
      <w:tr w:rsidR="009A0445" w:rsidTr="009A0445">
        <w:tc>
          <w:tcPr>
            <w:tcW w:w="704" w:type="dxa"/>
          </w:tcPr>
          <w:p w:rsidR="009A0445" w:rsidRDefault="009A0445" w:rsidP="001A7E30">
            <w:r>
              <w:rPr>
                <w:rFonts w:hint="eastAsia"/>
              </w:rPr>
              <w:t>7</w:t>
            </w:r>
          </w:p>
        </w:tc>
        <w:tc>
          <w:tcPr>
            <w:tcW w:w="4961" w:type="dxa"/>
          </w:tcPr>
          <w:p w:rsidR="009A0445" w:rsidRDefault="009A0445" w:rsidP="001A7E30">
            <w:r>
              <w:rPr>
                <w:rFonts w:hint="eastAsia"/>
              </w:rPr>
              <w:t>中期检查</w:t>
            </w:r>
          </w:p>
        </w:tc>
        <w:tc>
          <w:tcPr>
            <w:tcW w:w="2631" w:type="dxa"/>
          </w:tcPr>
          <w:p w:rsidR="009A0445" w:rsidRDefault="009A0445" w:rsidP="001A7E30">
            <w:r>
              <w:rPr>
                <w:rFonts w:hint="eastAsia"/>
              </w:rPr>
              <w:t>1</w:t>
            </w:r>
            <w:r>
              <w:rPr>
                <w:rFonts w:hint="eastAsia"/>
              </w:rPr>
              <w:t>周，第</w:t>
            </w:r>
            <w:r w:rsidR="004655D5">
              <w:rPr>
                <w:rFonts w:hint="eastAsia"/>
              </w:rPr>
              <w:t>7</w:t>
            </w:r>
            <w:r>
              <w:rPr>
                <w:rFonts w:hint="eastAsia"/>
              </w:rPr>
              <w:t>周</w:t>
            </w:r>
          </w:p>
        </w:tc>
      </w:tr>
      <w:tr w:rsidR="009A0445" w:rsidTr="009A0445">
        <w:tc>
          <w:tcPr>
            <w:tcW w:w="704" w:type="dxa"/>
          </w:tcPr>
          <w:p w:rsidR="009A0445" w:rsidRDefault="009A0445" w:rsidP="001A7E30">
            <w:r>
              <w:rPr>
                <w:rFonts w:hint="eastAsia"/>
              </w:rPr>
              <w:t>8</w:t>
            </w:r>
          </w:p>
        </w:tc>
        <w:tc>
          <w:tcPr>
            <w:tcW w:w="4961" w:type="dxa"/>
          </w:tcPr>
          <w:p w:rsidR="009A0445" w:rsidRDefault="009A0445" w:rsidP="001A7E30">
            <w:r>
              <w:rPr>
                <w:rFonts w:hint="eastAsia"/>
              </w:rPr>
              <w:t>根据方案进行细部设计</w:t>
            </w:r>
          </w:p>
        </w:tc>
        <w:tc>
          <w:tcPr>
            <w:tcW w:w="2631" w:type="dxa"/>
          </w:tcPr>
          <w:p w:rsidR="009A0445" w:rsidRDefault="009A0445" w:rsidP="001A7E30">
            <w:r>
              <w:rPr>
                <w:rFonts w:hint="eastAsia"/>
              </w:rPr>
              <w:t>4</w:t>
            </w:r>
            <w:r>
              <w:rPr>
                <w:rFonts w:hint="eastAsia"/>
              </w:rPr>
              <w:t>周，第</w:t>
            </w:r>
            <w:r w:rsidR="004655D5">
              <w:rPr>
                <w:rFonts w:hint="eastAsia"/>
              </w:rPr>
              <w:t>8</w:t>
            </w:r>
            <w:r>
              <w:rPr>
                <w:rFonts w:hint="eastAsia"/>
              </w:rPr>
              <w:t>-</w:t>
            </w:r>
            <w:r w:rsidR="004655D5">
              <w:rPr>
                <w:rFonts w:hint="eastAsia"/>
              </w:rPr>
              <w:t>11</w:t>
            </w:r>
            <w:r>
              <w:rPr>
                <w:rFonts w:hint="eastAsia"/>
              </w:rPr>
              <w:t>周</w:t>
            </w:r>
          </w:p>
        </w:tc>
      </w:tr>
      <w:tr w:rsidR="009A0445" w:rsidTr="009A0445">
        <w:tc>
          <w:tcPr>
            <w:tcW w:w="704" w:type="dxa"/>
          </w:tcPr>
          <w:p w:rsidR="009A0445" w:rsidRDefault="009A0445" w:rsidP="001A7E30">
            <w:r>
              <w:rPr>
                <w:rFonts w:hint="eastAsia"/>
              </w:rPr>
              <w:t>9</w:t>
            </w:r>
          </w:p>
        </w:tc>
        <w:tc>
          <w:tcPr>
            <w:tcW w:w="4961" w:type="dxa"/>
          </w:tcPr>
          <w:p w:rsidR="009A0445" w:rsidRDefault="009A0445" w:rsidP="001A7E30">
            <w:r>
              <w:rPr>
                <w:rFonts w:hint="eastAsia"/>
              </w:rPr>
              <w:t>对设计（论文）进行分析整理，撰写论文</w:t>
            </w:r>
          </w:p>
        </w:tc>
        <w:tc>
          <w:tcPr>
            <w:tcW w:w="2631" w:type="dxa"/>
          </w:tcPr>
          <w:p w:rsidR="009A0445" w:rsidRDefault="009A0445" w:rsidP="001A7E30">
            <w:r>
              <w:rPr>
                <w:rFonts w:hint="eastAsia"/>
              </w:rPr>
              <w:t>2</w:t>
            </w:r>
            <w:r>
              <w:rPr>
                <w:rFonts w:hint="eastAsia"/>
              </w:rPr>
              <w:t>周，第</w:t>
            </w:r>
            <w:r>
              <w:rPr>
                <w:rFonts w:hint="eastAsia"/>
              </w:rPr>
              <w:t>1</w:t>
            </w:r>
            <w:r w:rsidR="004655D5">
              <w:rPr>
                <w:rFonts w:hint="eastAsia"/>
              </w:rPr>
              <w:t>2</w:t>
            </w:r>
            <w:r>
              <w:rPr>
                <w:rFonts w:hint="eastAsia"/>
              </w:rPr>
              <w:t>-1</w:t>
            </w:r>
            <w:r w:rsidR="004655D5">
              <w:rPr>
                <w:rFonts w:hint="eastAsia"/>
              </w:rPr>
              <w:t>3</w:t>
            </w:r>
            <w:r>
              <w:rPr>
                <w:rFonts w:hint="eastAsia"/>
              </w:rPr>
              <w:t>周</w:t>
            </w:r>
          </w:p>
        </w:tc>
      </w:tr>
      <w:tr w:rsidR="009A0445" w:rsidTr="009A0445">
        <w:tc>
          <w:tcPr>
            <w:tcW w:w="704" w:type="dxa"/>
          </w:tcPr>
          <w:p w:rsidR="009A0445" w:rsidRDefault="009A0445" w:rsidP="001A7E30">
            <w:r>
              <w:rPr>
                <w:rFonts w:hint="eastAsia"/>
              </w:rPr>
              <w:t>10</w:t>
            </w:r>
          </w:p>
        </w:tc>
        <w:tc>
          <w:tcPr>
            <w:tcW w:w="4961" w:type="dxa"/>
          </w:tcPr>
          <w:p w:rsidR="009A0445" w:rsidRDefault="009A0445" w:rsidP="001A7E30">
            <w:r>
              <w:rPr>
                <w:rFonts w:hint="eastAsia"/>
              </w:rPr>
              <w:t>答辩和成绩评定</w:t>
            </w:r>
          </w:p>
        </w:tc>
        <w:tc>
          <w:tcPr>
            <w:tcW w:w="2631" w:type="dxa"/>
          </w:tcPr>
          <w:p w:rsidR="009A0445" w:rsidRDefault="009A0445" w:rsidP="001A7E30">
            <w:r>
              <w:rPr>
                <w:rFonts w:hint="eastAsia"/>
              </w:rPr>
              <w:t>2</w:t>
            </w:r>
            <w:r>
              <w:rPr>
                <w:rFonts w:hint="eastAsia"/>
              </w:rPr>
              <w:t>周，第</w:t>
            </w:r>
            <w:r>
              <w:rPr>
                <w:rFonts w:hint="eastAsia"/>
              </w:rPr>
              <w:t>1</w:t>
            </w:r>
            <w:r w:rsidR="004655D5">
              <w:rPr>
                <w:rFonts w:hint="eastAsia"/>
              </w:rPr>
              <w:t>4</w:t>
            </w:r>
            <w:r>
              <w:rPr>
                <w:rFonts w:hint="eastAsia"/>
              </w:rPr>
              <w:t>-1</w:t>
            </w:r>
            <w:r w:rsidR="004655D5">
              <w:rPr>
                <w:rFonts w:hint="eastAsia"/>
              </w:rPr>
              <w:t>5</w:t>
            </w:r>
            <w:r>
              <w:rPr>
                <w:rFonts w:hint="eastAsia"/>
              </w:rPr>
              <w:t>周</w:t>
            </w:r>
          </w:p>
        </w:tc>
      </w:tr>
      <w:tr w:rsidR="009A0445" w:rsidTr="009A0445">
        <w:tc>
          <w:tcPr>
            <w:tcW w:w="704" w:type="dxa"/>
          </w:tcPr>
          <w:p w:rsidR="009A0445" w:rsidRDefault="009A0445" w:rsidP="001A7E30">
            <w:r>
              <w:rPr>
                <w:rFonts w:hint="eastAsia"/>
              </w:rPr>
              <w:t>11</w:t>
            </w:r>
          </w:p>
        </w:tc>
        <w:tc>
          <w:tcPr>
            <w:tcW w:w="4961" w:type="dxa"/>
          </w:tcPr>
          <w:p w:rsidR="009A0445" w:rsidRDefault="009A0445" w:rsidP="001A7E30">
            <w:r>
              <w:rPr>
                <w:rFonts w:hint="eastAsia"/>
              </w:rPr>
              <w:t>总结阶段</w:t>
            </w:r>
          </w:p>
        </w:tc>
        <w:tc>
          <w:tcPr>
            <w:tcW w:w="2631" w:type="dxa"/>
          </w:tcPr>
          <w:p w:rsidR="009A0445" w:rsidRDefault="009A0445" w:rsidP="001A7E30">
            <w:r>
              <w:rPr>
                <w:rFonts w:hint="eastAsia"/>
              </w:rPr>
              <w:t>1</w:t>
            </w:r>
            <w:r>
              <w:rPr>
                <w:rFonts w:hint="eastAsia"/>
              </w:rPr>
              <w:t>周，第</w:t>
            </w:r>
            <w:r>
              <w:rPr>
                <w:rFonts w:hint="eastAsia"/>
              </w:rPr>
              <w:t>1</w:t>
            </w:r>
            <w:r w:rsidR="004655D5">
              <w:rPr>
                <w:rFonts w:hint="eastAsia"/>
              </w:rPr>
              <w:t>6</w:t>
            </w:r>
            <w:r>
              <w:rPr>
                <w:rFonts w:hint="eastAsia"/>
              </w:rPr>
              <w:t>周</w:t>
            </w:r>
          </w:p>
        </w:tc>
      </w:tr>
    </w:tbl>
    <w:p w:rsidR="00000000" w:rsidRDefault="00E44DE9">
      <w:r>
        <w:rPr>
          <w:b/>
          <w:sz w:val="32"/>
          <w:szCs w:val="32"/>
        </w:rPr>
        <w:t>四、</w:t>
      </w:r>
      <w:r w:rsidR="003070D6" w:rsidRPr="003070D6">
        <w:rPr>
          <w:rFonts w:hint="eastAsia"/>
          <w:b/>
          <w:sz w:val="32"/>
          <w:szCs w:val="32"/>
        </w:rPr>
        <w:t>答辩及成绩评定方式</w:t>
      </w:r>
    </w:p>
    <w:p w:rsidR="00000000" w:rsidRDefault="003070D6">
      <w:pPr>
        <w:rPr>
          <w:sz w:val="24"/>
          <w:szCs w:val="24"/>
        </w:rPr>
      </w:pPr>
      <w:r w:rsidRPr="003070D6">
        <w:rPr>
          <w:b/>
          <w:sz w:val="24"/>
          <w:szCs w:val="24"/>
        </w:rPr>
        <w:t>1.</w:t>
      </w:r>
      <w:r w:rsidRPr="003070D6">
        <w:rPr>
          <w:rFonts w:hint="eastAsia"/>
          <w:b/>
          <w:sz w:val="24"/>
          <w:szCs w:val="24"/>
        </w:rPr>
        <w:t>答辩委员会</w:t>
      </w:r>
    </w:p>
    <w:p w:rsidR="00BA7284" w:rsidRDefault="00BA7284" w:rsidP="00BA7284">
      <w:pPr>
        <w:ind w:firstLineChars="200" w:firstLine="420"/>
      </w:pPr>
      <w:r w:rsidRPr="00BA7284">
        <w:rPr>
          <w:rFonts w:hint="eastAsia"/>
        </w:rPr>
        <w:t>答辩委员会由学院（部）领导及专家</w:t>
      </w:r>
      <w:r w:rsidRPr="00BA7284">
        <w:rPr>
          <w:rFonts w:hint="eastAsia"/>
        </w:rPr>
        <w:t>5</w:t>
      </w:r>
      <w:r w:rsidRPr="00BA7284">
        <w:rPr>
          <w:rFonts w:hint="eastAsia"/>
        </w:rPr>
        <w:t>～</w:t>
      </w:r>
      <w:r w:rsidRPr="00BA7284">
        <w:rPr>
          <w:rFonts w:hint="eastAsia"/>
        </w:rPr>
        <w:t>7</w:t>
      </w:r>
      <w:r w:rsidRPr="00BA7284">
        <w:rPr>
          <w:rFonts w:hint="eastAsia"/>
        </w:rPr>
        <w:t>人组成，设主任委员、副主任委员、秘书各一人，主任委员由分管教学院长担任。答辩委员会根据工作需要组织若干个答辩小组（每组</w:t>
      </w:r>
      <w:r w:rsidRPr="00BA7284">
        <w:rPr>
          <w:rFonts w:hint="eastAsia"/>
        </w:rPr>
        <w:lastRenderedPageBreak/>
        <w:t>不少于三名成员）具体进行答辩工作。答辩委员会及答辩小组成员必须由讲师（或相当职称）以上的人员担任。</w:t>
      </w:r>
    </w:p>
    <w:p w:rsidR="00BA7284" w:rsidRPr="00BA7284" w:rsidRDefault="00BA7284" w:rsidP="00BA7284">
      <w:pPr>
        <w:ind w:firstLineChars="200" w:firstLine="420"/>
      </w:pPr>
      <w:r>
        <w:t>答辩委员会及答辩小组在答辩前，应认真审阅学生的毕业论文，以便在答辩中有针对性地提出问题。</w:t>
      </w:r>
    </w:p>
    <w:p w:rsidR="00000000" w:rsidRDefault="003070D6">
      <w:pPr>
        <w:rPr>
          <w:sz w:val="24"/>
          <w:szCs w:val="24"/>
        </w:rPr>
      </w:pPr>
      <w:r w:rsidRPr="003070D6">
        <w:rPr>
          <w:b/>
          <w:sz w:val="24"/>
          <w:szCs w:val="24"/>
        </w:rPr>
        <w:t>2.</w:t>
      </w:r>
      <w:r w:rsidRPr="003070D6">
        <w:rPr>
          <w:rFonts w:hint="eastAsia"/>
          <w:b/>
          <w:sz w:val="24"/>
          <w:szCs w:val="24"/>
        </w:rPr>
        <w:t>答辩资格审查</w:t>
      </w:r>
    </w:p>
    <w:p w:rsidR="00BA7284" w:rsidRPr="00BA7284" w:rsidRDefault="00BA7284" w:rsidP="00BA7284">
      <w:pPr>
        <w:ind w:firstLineChars="200" w:firstLine="420"/>
      </w:pPr>
      <w:r>
        <w:rPr>
          <w:rFonts w:hint="eastAsia"/>
        </w:rPr>
        <w:t>学生必须按计划完成毕业论文，经指导教师审查通过、签字，并且在毕业论文成果现场检查合格后方可获得参加答辩资格。学生必须在答辩前</w:t>
      </w:r>
      <w:r>
        <w:rPr>
          <w:rFonts w:hint="eastAsia"/>
        </w:rPr>
        <w:t>2</w:t>
      </w:r>
      <w:r>
        <w:rPr>
          <w:rFonts w:hint="eastAsia"/>
        </w:rPr>
        <w:t>天，将毕业设计论文交给答辩小组，答辩小组将毕业论文转给评阅教师评阅，评阅教师写出评语。</w:t>
      </w:r>
    </w:p>
    <w:p w:rsidR="00000000" w:rsidRDefault="00E44DE9">
      <w:pPr>
        <w:rPr>
          <w:sz w:val="24"/>
          <w:szCs w:val="24"/>
        </w:rPr>
      </w:pPr>
      <w:r>
        <w:rPr>
          <w:rFonts w:hint="eastAsia"/>
          <w:b/>
          <w:sz w:val="24"/>
          <w:szCs w:val="24"/>
        </w:rPr>
        <w:t>3.</w:t>
      </w:r>
      <w:r w:rsidR="003070D6" w:rsidRPr="003070D6">
        <w:rPr>
          <w:rFonts w:hint="eastAsia"/>
          <w:b/>
          <w:sz w:val="24"/>
          <w:szCs w:val="24"/>
        </w:rPr>
        <w:t>毕业论文答辩</w:t>
      </w:r>
    </w:p>
    <w:p w:rsidR="00D50E53" w:rsidRDefault="00D50E53" w:rsidP="00D50E53">
      <w:pPr>
        <w:ind w:firstLineChars="200" w:firstLine="420"/>
      </w:pPr>
      <w:r>
        <w:rPr>
          <w:rFonts w:hint="eastAsia"/>
        </w:rPr>
        <w:t>毕业论文审查通过后，由答辩小组主持答辩，以公开方式进行。</w:t>
      </w:r>
    </w:p>
    <w:p w:rsidR="00D50E53" w:rsidRDefault="00D50E53" w:rsidP="00D50E53">
      <w:pPr>
        <w:pStyle w:val="a4"/>
        <w:numPr>
          <w:ilvl w:val="0"/>
          <w:numId w:val="15"/>
        </w:numPr>
        <w:ind w:firstLineChars="0"/>
      </w:pPr>
      <w:r>
        <w:rPr>
          <w:rFonts w:hint="eastAsia"/>
        </w:rPr>
        <w:t>答辩中，学生须用</w:t>
      </w:r>
      <w:r>
        <w:rPr>
          <w:rFonts w:hint="eastAsia"/>
        </w:rPr>
        <w:t>PPT</w:t>
      </w:r>
      <w:r>
        <w:rPr>
          <w:rFonts w:hint="eastAsia"/>
        </w:rPr>
        <w:t>报告自己毕业论文的主要内容，时间为</w:t>
      </w:r>
      <w:r>
        <w:rPr>
          <w:rFonts w:hint="eastAsia"/>
        </w:rPr>
        <w:t>10</w:t>
      </w:r>
      <w:r>
        <w:rPr>
          <w:rFonts w:hint="eastAsia"/>
        </w:rPr>
        <w:t>分钟左右，并回答答辩小组成员四个以上问题的提问。每个学生回答问题的时间约</w:t>
      </w:r>
      <w:r>
        <w:rPr>
          <w:rFonts w:hint="eastAsia"/>
        </w:rPr>
        <w:t>10</w:t>
      </w:r>
      <w:r>
        <w:rPr>
          <w:rFonts w:hint="eastAsia"/>
        </w:rPr>
        <w:t>分钟。答辩过程中，应做好记录，供评定成绩时参考。</w:t>
      </w:r>
    </w:p>
    <w:p w:rsidR="00D50E53" w:rsidRPr="00D50E53" w:rsidRDefault="00D50E53" w:rsidP="00D50E53">
      <w:pPr>
        <w:pStyle w:val="a4"/>
        <w:numPr>
          <w:ilvl w:val="0"/>
          <w:numId w:val="15"/>
        </w:numPr>
        <w:ind w:firstLineChars="0"/>
      </w:pPr>
      <w:r>
        <w:rPr>
          <w:rFonts w:hint="eastAsia"/>
        </w:rPr>
        <w:t>答辩结束，答辩小组应为每位学生写出评语，并结合毕业论文的评阅情况给出等级评定。对于评定成绩有异议的学生，由答辩委员会做出处理。</w:t>
      </w:r>
    </w:p>
    <w:p w:rsidR="00000000" w:rsidRDefault="00E44DE9">
      <w:pPr>
        <w:rPr>
          <w:sz w:val="24"/>
          <w:szCs w:val="24"/>
        </w:rPr>
      </w:pPr>
      <w:r>
        <w:rPr>
          <w:rFonts w:hint="eastAsia"/>
          <w:b/>
          <w:sz w:val="24"/>
          <w:szCs w:val="24"/>
        </w:rPr>
        <w:t>4.</w:t>
      </w:r>
      <w:r w:rsidR="003070D6" w:rsidRPr="003070D6">
        <w:rPr>
          <w:rFonts w:hint="eastAsia"/>
          <w:b/>
          <w:sz w:val="24"/>
          <w:szCs w:val="24"/>
        </w:rPr>
        <w:t>成绩评定</w:t>
      </w:r>
    </w:p>
    <w:p w:rsidR="00D50E53" w:rsidRDefault="00D50E53" w:rsidP="00D50E53">
      <w:pPr>
        <w:pStyle w:val="a4"/>
        <w:numPr>
          <w:ilvl w:val="0"/>
          <w:numId w:val="14"/>
        </w:numPr>
        <w:ind w:firstLineChars="0"/>
      </w:pPr>
      <w:r>
        <w:rPr>
          <w:rFonts w:hint="eastAsia"/>
        </w:rPr>
        <w:t>毕业设计（论文）成绩要独立进行评定，严肃认真，实事求是，不受学生平时课程学习成绩的影响，主要是全面评价学生毕业设计（论文）选题的难易程度、内容与质量及研究成果、学生答辩情况、学习和工作态度以及在毕业设计（论文）全过程中的完成任务情况、合作意识等方面的表现；</w:t>
      </w:r>
    </w:p>
    <w:p w:rsidR="00D50E53" w:rsidRDefault="00D50E53" w:rsidP="00D50E53">
      <w:pPr>
        <w:pStyle w:val="a4"/>
        <w:numPr>
          <w:ilvl w:val="0"/>
          <w:numId w:val="14"/>
        </w:numPr>
        <w:ind w:firstLineChars="0"/>
      </w:pPr>
      <w:r>
        <w:rPr>
          <w:rFonts w:hint="eastAsia"/>
        </w:rPr>
        <w:t>毕业设计（论文）成绩采用记分加评语的办法。记分采用百分制和等级记分制，即</w:t>
      </w:r>
      <w:r>
        <w:rPr>
          <w:rFonts w:hint="eastAsia"/>
        </w:rPr>
        <w:t>90-100</w:t>
      </w:r>
      <w:r>
        <w:rPr>
          <w:rFonts w:hint="eastAsia"/>
        </w:rPr>
        <w:t>分（优秀）、</w:t>
      </w:r>
      <w:r>
        <w:rPr>
          <w:rFonts w:hint="eastAsia"/>
        </w:rPr>
        <w:t>80-89</w:t>
      </w:r>
      <w:r>
        <w:rPr>
          <w:rFonts w:hint="eastAsia"/>
        </w:rPr>
        <w:t>分（良好）、</w:t>
      </w:r>
      <w:r>
        <w:rPr>
          <w:rFonts w:hint="eastAsia"/>
        </w:rPr>
        <w:t>70-79</w:t>
      </w:r>
      <w:r>
        <w:rPr>
          <w:rFonts w:hint="eastAsia"/>
        </w:rPr>
        <w:t>分（中等）、</w:t>
      </w:r>
      <w:r>
        <w:rPr>
          <w:rFonts w:hint="eastAsia"/>
        </w:rPr>
        <w:t>60-69</w:t>
      </w:r>
      <w:r>
        <w:rPr>
          <w:rFonts w:hint="eastAsia"/>
        </w:rPr>
        <w:t>分（及格）、</w:t>
      </w:r>
      <w:r>
        <w:rPr>
          <w:rFonts w:hint="eastAsia"/>
        </w:rPr>
        <w:t>60</w:t>
      </w:r>
      <w:r>
        <w:rPr>
          <w:rFonts w:hint="eastAsia"/>
        </w:rPr>
        <w:t>分以下（不及格）；</w:t>
      </w:r>
    </w:p>
    <w:p w:rsidR="00D50E53" w:rsidRDefault="00D50E53" w:rsidP="00D50E53">
      <w:pPr>
        <w:pStyle w:val="a4"/>
        <w:numPr>
          <w:ilvl w:val="0"/>
          <w:numId w:val="14"/>
        </w:numPr>
        <w:ind w:firstLineChars="0"/>
      </w:pPr>
      <w:r>
        <w:rPr>
          <w:rFonts w:hint="eastAsia"/>
        </w:rPr>
        <w:t>总成绩应由指导教师评分（占</w:t>
      </w:r>
      <w:r>
        <w:rPr>
          <w:rFonts w:hint="eastAsia"/>
        </w:rPr>
        <w:t>20%</w:t>
      </w:r>
      <w:r>
        <w:rPr>
          <w:rFonts w:hint="eastAsia"/>
        </w:rPr>
        <w:t>）、评阅教师评分（占</w:t>
      </w:r>
      <w:r>
        <w:rPr>
          <w:rFonts w:hint="eastAsia"/>
        </w:rPr>
        <w:t>30%</w:t>
      </w:r>
      <w:r>
        <w:rPr>
          <w:rFonts w:hint="eastAsia"/>
        </w:rPr>
        <w:t>）和答辩小组评分（占</w:t>
      </w:r>
      <w:r>
        <w:rPr>
          <w:rFonts w:hint="eastAsia"/>
        </w:rPr>
        <w:t>50%</w:t>
      </w:r>
      <w:r>
        <w:rPr>
          <w:rFonts w:hint="eastAsia"/>
        </w:rPr>
        <w:t>）三部分组成；</w:t>
      </w:r>
    </w:p>
    <w:p w:rsidR="00D50E53" w:rsidRPr="00D50E53" w:rsidRDefault="00D50E53" w:rsidP="00D50E53">
      <w:pPr>
        <w:pStyle w:val="a4"/>
        <w:numPr>
          <w:ilvl w:val="0"/>
          <w:numId w:val="14"/>
        </w:numPr>
        <w:ind w:firstLineChars="0"/>
      </w:pPr>
      <w:r>
        <w:rPr>
          <w:rFonts w:hint="eastAsia"/>
        </w:rPr>
        <w:t>答辩委员会对评定的总成绩要进行审定，毕业设计（论文）成绩以审定成绩为准。</w:t>
      </w:r>
      <w:bookmarkEnd w:id="0"/>
    </w:p>
    <w:sectPr w:rsidR="00D50E53" w:rsidRPr="00D50E53" w:rsidSect="006B7A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B5F" w:rsidRDefault="006B4B5F" w:rsidP="00FA0345">
      <w:r>
        <w:separator/>
      </w:r>
    </w:p>
  </w:endnote>
  <w:endnote w:type="continuationSeparator" w:id="0">
    <w:p w:rsidR="006B4B5F" w:rsidRDefault="006B4B5F" w:rsidP="00FA0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B5F" w:rsidRDefault="006B4B5F" w:rsidP="00FA0345">
      <w:r>
        <w:separator/>
      </w:r>
    </w:p>
  </w:footnote>
  <w:footnote w:type="continuationSeparator" w:id="0">
    <w:p w:rsidR="006B4B5F" w:rsidRDefault="006B4B5F" w:rsidP="00FA03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619"/>
    <w:multiLevelType w:val="hybridMultilevel"/>
    <w:tmpl w:val="A99C6248"/>
    <w:lvl w:ilvl="0" w:tplc="975AEF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145C9"/>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
    <w:nsid w:val="059F5C10"/>
    <w:multiLevelType w:val="hybridMultilevel"/>
    <w:tmpl w:val="3050E794"/>
    <w:lvl w:ilvl="0" w:tplc="5A4455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0F1B5B"/>
    <w:multiLevelType w:val="hybridMultilevel"/>
    <w:tmpl w:val="59D85126"/>
    <w:lvl w:ilvl="0" w:tplc="975AEF5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E844BE"/>
    <w:multiLevelType w:val="hybridMultilevel"/>
    <w:tmpl w:val="DED888F8"/>
    <w:lvl w:ilvl="0" w:tplc="35742A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CA129F"/>
    <w:multiLevelType w:val="hybridMultilevel"/>
    <w:tmpl w:val="98FEE3D4"/>
    <w:lvl w:ilvl="0" w:tplc="6DC83076">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7">
    <w:nsid w:val="30B311F4"/>
    <w:multiLevelType w:val="hybridMultilevel"/>
    <w:tmpl w:val="54522A9C"/>
    <w:lvl w:ilvl="0" w:tplc="5380BA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C0A7B6D"/>
    <w:multiLevelType w:val="hybridMultilevel"/>
    <w:tmpl w:val="73BC9698"/>
    <w:lvl w:ilvl="0" w:tplc="35742A58">
      <w:start w:val="1"/>
      <w:numFmt w:val="decimal"/>
      <w:lvlText w:val="%1."/>
      <w:lvlJc w:val="left"/>
      <w:pPr>
        <w:ind w:left="630" w:hanging="630"/>
      </w:pPr>
      <w:rPr>
        <w:rFonts w:hint="eastAsia"/>
      </w:rPr>
    </w:lvl>
    <w:lvl w:ilvl="1" w:tplc="B52621C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CC0E13"/>
    <w:multiLevelType w:val="hybridMultilevel"/>
    <w:tmpl w:val="C666DF96"/>
    <w:lvl w:ilvl="0" w:tplc="5A4455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3F13F4"/>
    <w:multiLevelType w:val="hybridMultilevel"/>
    <w:tmpl w:val="A2924B84"/>
    <w:lvl w:ilvl="0" w:tplc="D6482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7B7A39"/>
    <w:multiLevelType w:val="hybridMultilevel"/>
    <w:tmpl w:val="A2D07DD6"/>
    <w:lvl w:ilvl="0" w:tplc="32DEF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7222AD"/>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nsid w:val="74791AC3"/>
    <w:multiLevelType w:val="hybridMultilevel"/>
    <w:tmpl w:val="016E4650"/>
    <w:lvl w:ilvl="0" w:tplc="996C577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5B3598"/>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5"/>
  </w:num>
  <w:num w:numId="3">
    <w:abstractNumId w:val="10"/>
  </w:num>
  <w:num w:numId="4">
    <w:abstractNumId w:val="7"/>
  </w:num>
  <w:num w:numId="5">
    <w:abstractNumId w:val="1"/>
  </w:num>
  <w:num w:numId="6">
    <w:abstractNumId w:val="12"/>
  </w:num>
  <w:num w:numId="7">
    <w:abstractNumId w:val="6"/>
  </w:num>
  <w:num w:numId="8">
    <w:abstractNumId w:val="14"/>
  </w:num>
  <w:num w:numId="9">
    <w:abstractNumId w:val="9"/>
  </w:num>
  <w:num w:numId="10">
    <w:abstractNumId w:val="2"/>
  </w:num>
  <w:num w:numId="11">
    <w:abstractNumId w:val="11"/>
  </w:num>
  <w:num w:numId="12">
    <w:abstractNumId w:val="4"/>
  </w:num>
  <w:num w:numId="13">
    <w:abstractNumId w:val="8"/>
  </w:num>
  <w:num w:numId="14">
    <w:abstractNumId w:val="0"/>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ling Hu">
    <w15:presenceInfo w15:providerId="None" w15:userId="Jianling 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BEB"/>
    <w:rsid w:val="001A7E30"/>
    <w:rsid w:val="001D3AF1"/>
    <w:rsid w:val="00210FDF"/>
    <w:rsid w:val="00236842"/>
    <w:rsid w:val="002502E0"/>
    <w:rsid w:val="003070D6"/>
    <w:rsid w:val="003375A7"/>
    <w:rsid w:val="00440ACE"/>
    <w:rsid w:val="004655D5"/>
    <w:rsid w:val="004740BB"/>
    <w:rsid w:val="004A04F1"/>
    <w:rsid w:val="00516ABB"/>
    <w:rsid w:val="005346A5"/>
    <w:rsid w:val="005D15EC"/>
    <w:rsid w:val="00682855"/>
    <w:rsid w:val="00690AE4"/>
    <w:rsid w:val="006A0433"/>
    <w:rsid w:val="006A6E5F"/>
    <w:rsid w:val="006B4B5F"/>
    <w:rsid w:val="006B7ACE"/>
    <w:rsid w:val="00770D30"/>
    <w:rsid w:val="00784D16"/>
    <w:rsid w:val="007A3A6E"/>
    <w:rsid w:val="008337DD"/>
    <w:rsid w:val="00845703"/>
    <w:rsid w:val="00937DCC"/>
    <w:rsid w:val="00997A0E"/>
    <w:rsid w:val="009A0445"/>
    <w:rsid w:val="00A45B8C"/>
    <w:rsid w:val="00A91EFB"/>
    <w:rsid w:val="00B22A78"/>
    <w:rsid w:val="00B66CF7"/>
    <w:rsid w:val="00BA7284"/>
    <w:rsid w:val="00BB7221"/>
    <w:rsid w:val="00C151E7"/>
    <w:rsid w:val="00D50E53"/>
    <w:rsid w:val="00D74AF8"/>
    <w:rsid w:val="00DB3714"/>
    <w:rsid w:val="00E35590"/>
    <w:rsid w:val="00E44DE9"/>
    <w:rsid w:val="00E94BEB"/>
    <w:rsid w:val="00EA1743"/>
    <w:rsid w:val="00EC2066"/>
    <w:rsid w:val="00F23E39"/>
    <w:rsid w:val="00FA0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D6"/>
    <w:pPr>
      <w:widowControl w:val="0"/>
      <w:jc w:val="both"/>
    </w:pPr>
  </w:style>
  <w:style w:type="paragraph" w:styleId="1">
    <w:name w:val="heading 1"/>
    <w:basedOn w:val="a"/>
    <w:next w:val="a"/>
    <w:link w:val="1Char"/>
    <w:uiPriority w:val="9"/>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7A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4570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C206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4BEB"/>
    <w:pPr>
      <w:ind w:firstLineChars="200" w:firstLine="420"/>
    </w:pPr>
  </w:style>
  <w:style w:type="character" w:customStyle="1" w:styleId="1Char">
    <w:name w:val="标题 1 Char"/>
    <w:basedOn w:val="a0"/>
    <w:link w:val="1"/>
    <w:uiPriority w:val="9"/>
    <w:rsid w:val="00997A0E"/>
    <w:rPr>
      <w:b/>
      <w:bCs/>
      <w:kern w:val="44"/>
      <w:sz w:val="44"/>
      <w:szCs w:val="44"/>
    </w:rPr>
  </w:style>
  <w:style w:type="character" w:customStyle="1" w:styleId="2Char">
    <w:name w:val="标题 2 Char"/>
    <w:basedOn w:val="a0"/>
    <w:link w:val="2"/>
    <w:uiPriority w:val="9"/>
    <w:rsid w:val="00997A0E"/>
    <w:rPr>
      <w:rFonts w:asciiTheme="majorHAnsi" w:eastAsiaTheme="majorEastAsia" w:hAnsiTheme="majorHAnsi" w:cstheme="majorBidi"/>
      <w:b/>
      <w:bCs/>
      <w:sz w:val="32"/>
      <w:szCs w:val="32"/>
    </w:rPr>
  </w:style>
  <w:style w:type="paragraph" w:styleId="a5">
    <w:name w:val="header"/>
    <w:basedOn w:val="a"/>
    <w:link w:val="Char"/>
    <w:uiPriority w:val="99"/>
    <w:unhideWhenUsed/>
    <w:rsid w:val="00FA0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A0345"/>
    <w:rPr>
      <w:sz w:val="18"/>
      <w:szCs w:val="18"/>
    </w:rPr>
  </w:style>
  <w:style w:type="paragraph" w:styleId="a6">
    <w:name w:val="footer"/>
    <w:basedOn w:val="a"/>
    <w:link w:val="Char0"/>
    <w:uiPriority w:val="99"/>
    <w:unhideWhenUsed/>
    <w:rsid w:val="00FA0345"/>
    <w:pPr>
      <w:tabs>
        <w:tab w:val="center" w:pos="4153"/>
        <w:tab w:val="right" w:pos="8306"/>
      </w:tabs>
      <w:snapToGrid w:val="0"/>
      <w:jc w:val="left"/>
    </w:pPr>
    <w:rPr>
      <w:sz w:val="18"/>
      <w:szCs w:val="18"/>
    </w:rPr>
  </w:style>
  <w:style w:type="character" w:customStyle="1" w:styleId="Char0">
    <w:name w:val="页脚 Char"/>
    <w:basedOn w:val="a0"/>
    <w:link w:val="a6"/>
    <w:uiPriority w:val="99"/>
    <w:rsid w:val="00FA0345"/>
    <w:rPr>
      <w:sz w:val="18"/>
      <w:szCs w:val="18"/>
    </w:rPr>
  </w:style>
  <w:style w:type="paragraph" w:styleId="a7">
    <w:name w:val="Balloon Text"/>
    <w:basedOn w:val="a"/>
    <w:link w:val="Char1"/>
    <w:uiPriority w:val="99"/>
    <w:semiHidden/>
    <w:unhideWhenUsed/>
    <w:rsid w:val="00784D16"/>
    <w:rPr>
      <w:sz w:val="18"/>
      <w:szCs w:val="18"/>
    </w:rPr>
  </w:style>
  <w:style w:type="character" w:customStyle="1" w:styleId="Char1">
    <w:name w:val="批注框文本 Char"/>
    <w:basedOn w:val="a0"/>
    <w:link w:val="a7"/>
    <w:uiPriority w:val="99"/>
    <w:semiHidden/>
    <w:rsid w:val="00784D16"/>
    <w:rPr>
      <w:sz w:val="18"/>
      <w:szCs w:val="18"/>
    </w:rPr>
  </w:style>
  <w:style w:type="character" w:customStyle="1" w:styleId="3Char">
    <w:name w:val="标题 3 Char"/>
    <w:basedOn w:val="a0"/>
    <w:link w:val="3"/>
    <w:uiPriority w:val="9"/>
    <w:rsid w:val="00845703"/>
    <w:rPr>
      <w:b/>
      <w:bCs/>
      <w:sz w:val="32"/>
      <w:szCs w:val="32"/>
    </w:rPr>
  </w:style>
  <w:style w:type="character" w:customStyle="1" w:styleId="4Char">
    <w:name w:val="标题 4 Char"/>
    <w:basedOn w:val="a0"/>
    <w:link w:val="4"/>
    <w:uiPriority w:val="9"/>
    <w:rsid w:val="00EC2066"/>
    <w:rPr>
      <w:rFonts w:asciiTheme="majorHAnsi" w:eastAsiaTheme="majorEastAsia" w:hAnsiTheme="majorHAnsi" w:cstheme="majorBidi"/>
      <w:b/>
      <w:bCs/>
      <w:sz w:val="28"/>
      <w:szCs w:val="28"/>
    </w:rPr>
  </w:style>
  <w:style w:type="character" w:styleId="a8">
    <w:name w:val="annotation reference"/>
    <w:basedOn w:val="a0"/>
    <w:uiPriority w:val="99"/>
    <w:semiHidden/>
    <w:unhideWhenUsed/>
    <w:rsid w:val="00BB7221"/>
    <w:rPr>
      <w:sz w:val="21"/>
      <w:szCs w:val="21"/>
    </w:rPr>
  </w:style>
  <w:style w:type="paragraph" w:styleId="a9">
    <w:name w:val="annotation text"/>
    <w:basedOn w:val="a"/>
    <w:link w:val="Char2"/>
    <w:uiPriority w:val="99"/>
    <w:semiHidden/>
    <w:unhideWhenUsed/>
    <w:rsid w:val="00BB7221"/>
    <w:pPr>
      <w:jc w:val="left"/>
    </w:pPr>
  </w:style>
  <w:style w:type="character" w:customStyle="1" w:styleId="Char2">
    <w:name w:val="批注文字 Char"/>
    <w:basedOn w:val="a0"/>
    <w:link w:val="a9"/>
    <w:uiPriority w:val="99"/>
    <w:semiHidden/>
    <w:rsid w:val="00BB7221"/>
  </w:style>
  <w:style w:type="paragraph" w:styleId="aa">
    <w:name w:val="annotation subject"/>
    <w:basedOn w:val="a9"/>
    <w:next w:val="a9"/>
    <w:link w:val="Char3"/>
    <w:uiPriority w:val="99"/>
    <w:semiHidden/>
    <w:unhideWhenUsed/>
    <w:rsid w:val="00BB7221"/>
    <w:rPr>
      <w:b/>
      <w:bCs/>
    </w:rPr>
  </w:style>
  <w:style w:type="character" w:customStyle="1" w:styleId="Char3">
    <w:name w:val="批注主题 Char"/>
    <w:basedOn w:val="Char2"/>
    <w:link w:val="aa"/>
    <w:uiPriority w:val="99"/>
    <w:semiHidden/>
    <w:rsid w:val="00BB7221"/>
    <w:rPr>
      <w:b/>
      <w:bCs/>
    </w:rPr>
  </w:style>
  <w:style w:type="paragraph" w:styleId="ab">
    <w:name w:val="Document Map"/>
    <w:basedOn w:val="a"/>
    <w:link w:val="Char4"/>
    <w:uiPriority w:val="99"/>
    <w:semiHidden/>
    <w:unhideWhenUsed/>
    <w:rsid w:val="00E44DE9"/>
    <w:rPr>
      <w:rFonts w:ascii="宋体" w:eastAsia="宋体"/>
      <w:sz w:val="18"/>
      <w:szCs w:val="18"/>
    </w:rPr>
  </w:style>
  <w:style w:type="character" w:customStyle="1" w:styleId="Char4">
    <w:name w:val="文档结构图 Char"/>
    <w:basedOn w:val="a0"/>
    <w:link w:val="ab"/>
    <w:uiPriority w:val="99"/>
    <w:semiHidden/>
    <w:rsid w:val="00E44DE9"/>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7A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4570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C206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4BEB"/>
    <w:pPr>
      <w:ind w:firstLineChars="200" w:firstLine="420"/>
    </w:pPr>
  </w:style>
  <w:style w:type="character" w:customStyle="1" w:styleId="1Char">
    <w:name w:val="标题 1 Char"/>
    <w:basedOn w:val="a0"/>
    <w:link w:val="1"/>
    <w:uiPriority w:val="9"/>
    <w:rsid w:val="00997A0E"/>
    <w:rPr>
      <w:b/>
      <w:bCs/>
      <w:kern w:val="44"/>
      <w:sz w:val="44"/>
      <w:szCs w:val="44"/>
    </w:rPr>
  </w:style>
  <w:style w:type="character" w:customStyle="1" w:styleId="2Char">
    <w:name w:val="标题 2 Char"/>
    <w:basedOn w:val="a0"/>
    <w:link w:val="2"/>
    <w:uiPriority w:val="9"/>
    <w:rsid w:val="00997A0E"/>
    <w:rPr>
      <w:rFonts w:asciiTheme="majorHAnsi" w:eastAsiaTheme="majorEastAsia" w:hAnsiTheme="majorHAnsi" w:cstheme="majorBidi"/>
      <w:b/>
      <w:bCs/>
      <w:sz w:val="32"/>
      <w:szCs w:val="32"/>
    </w:rPr>
  </w:style>
  <w:style w:type="paragraph" w:styleId="a5">
    <w:name w:val="header"/>
    <w:basedOn w:val="a"/>
    <w:link w:val="Char"/>
    <w:uiPriority w:val="99"/>
    <w:unhideWhenUsed/>
    <w:rsid w:val="00FA0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A0345"/>
    <w:rPr>
      <w:sz w:val="18"/>
      <w:szCs w:val="18"/>
    </w:rPr>
  </w:style>
  <w:style w:type="paragraph" w:styleId="a6">
    <w:name w:val="footer"/>
    <w:basedOn w:val="a"/>
    <w:link w:val="Char0"/>
    <w:uiPriority w:val="99"/>
    <w:unhideWhenUsed/>
    <w:rsid w:val="00FA0345"/>
    <w:pPr>
      <w:tabs>
        <w:tab w:val="center" w:pos="4153"/>
        <w:tab w:val="right" w:pos="8306"/>
      </w:tabs>
      <w:snapToGrid w:val="0"/>
      <w:jc w:val="left"/>
    </w:pPr>
    <w:rPr>
      <w:sz w:val="18"/>
      <w:szCs w:val="18"/>
    </w:rPr>
  </w:style>
  <w:style w:type="character" w:customStyle="1" w:styleId="Char0">
    <w:name w:val="页脚 Char"/>
    <w:basedOn w:val="a0"/>
    <w:link w:val="a6"/>
    <w:uiPriority w:val="99"/>
    <w:rsid w:val="00FA0345"/>
    <w:rPr>
      <w:sz w:val="18"/>
      <w:szCs w:val="18"/>
    </w:rPr>
  </w:style>
  <w:style w:type="paragraph" w:styleId="a7">
    <w:name w:val="Balloon Text"/>
    <w:basedOn w:val="a"/>
    <w:link w:val="Char1"/>
    <w:uiPriority w:val="99"/>
    <w:semiHidden/>
    <w:unhideWhenUsed/>
    <w:rsid w:val="00784D16"/>
    <w:rPr>
      <w:sz w:val="18"/>
      <w:szCs w:val="18"/>
    </w:rPr>
  </w:style>
  <w:style w:type="character" w:customStyle="1" w:styleId="Char1">
    <w:name w:val="批注框文本 Char"/>
    <w:basedOn w:val="a0"/>
    <w:link w:val="a7"/>
    <w:uiPriority w:val="99"/>
    <w:semiHidden/>
    <w:rsid w:val="00784D16"/>
    <w:rPr>
      <w:sz w:val="18"/>
      <w:szCs w:val="18"/>
    </w:rPr>
  </w:style>
  <w:style w:type="character" w:customStyle="1" w:styleId="3Char">
    <w:name w:val="标题 3 Char"/>
    <w:basedOn w:val="a0"/>
    <w:link w:val="3"/>
    <w:uiPriority w:val="9"/>
    <w:rsid w:val="00845703"/>
    <w:rPr>
      <w:b/>
      <w:bCs/>
      <w:sz w:val="32"/>
      <w:szCs w:val="32"/>
    </w:rPr>
  </w:style>
  <w:style w:type="character" w:customStyle="1" w:styleId="4Char">
    <w:name w:val="标题 4 Char"/>
    <w:basedOn w:val="a0"/>
    <w:link w:val="4"/>
    <w:uiPriority w:val="9"/>
    <w:rsid w:val="00EC2066"/>
    <w:rPr>
      <w:rFonts w:asciiTheme="majorHAnsi" w:eastAsiaTheme="majorEastAsia" w:hAnsiTheme="majorHAnsi" w:cstheme="majorBidi"/>
      <w:b/>
      <w:bCs/>
      <w:sz w:val="28"/>
      <w:szCs w:val="28"/>
    </w:rPr>
  </w:style>
  <w:style w:type="character" w:styleId="a8">
    <w:name w:val="annotation reference"/>
    <w:basedOn w:val="a0"/>
    <w:uiPriority w:val="99"/>
    <w:semiHidden/>
    <w:unhideWhenUsed/>
    <w:rsid w:val="00BB7221"/>
    <w:rPr>
      <w:sz w:val="21"/>
      <w:szCs w:val="21"/>
    </w:rPr>
  </w:style>
  <w:style w:type="paragraph" w:styleId="a9">
    <w:name w:val="annotation text"/>
    <w:basedOn w:val="a"/>
    <w:link w:val="Char2"/>
    <w:uiPriority w:val="99"/>
    <w:semiHidden/>
    <w:unhideWhenUsed/>
    <w:rsid w:val="00BB7221"/>
    <w:pPr>
      <w:jc w:val="left"/>
    </w:pPr>
  </w:style>
  <w:style w:type="character" w:customStyle="1" w:styleId="Char2">
    <w:name w:val="批注文字 Char"/>
    <w:basedOn w:val="a0"/>
    <w:link w:val="a9"/>
    <w:uiPriority w:val="99"/>
    <w:semiHidden/>
    <w:rsid w:val="00BB7221"/>
  </w:style>
  <w:style w:type="paragraph" w:styleId="aa">
    <w:name w:val="annotation subject"/>
    <w:basedOn w:val="a9"/>
    <w:next w:val="a9"/>
    <w:link w:val="Char3"/>
    <w:uiPriority w:val="99"/>
    <w:semiHidden/>
    <w:unhideWhenUsed/>
    <w:rsid w:val="00BB7221"/>
    <w:rPr>
      <w:b/>
      <w:bCs/>
    </w:rPr>
  </w:style>
  <w:style w:type="character" w:customStyle="1" w:styleId="Char3">
    <w:name w:val="批注主题 Char"/>
    <w:basedOn w:val="Char2"/>
    <w:link w:val="aa"/>
    <w:uiPriority w:val="99"/>
    <w:semiHidden/>
    <w:rsid w:val="00BB7221"/>
    <w:rPr>
      <w:b/>
      <w:bCs/>
    </w:rPr>
  </w:style>
  <w:style w:type="paragraph" w:styleId="ab">
    <w:name w:val="Document Map"/>
    <w:basedOn w:val="a"/>
    <w:link w:val="Char4"/>
    <w:uiPriority w:val="99"/>
    <w:semiHidden/>
    <w:unhideWhenUsed/>
    <w:rsid w:val="00E44DE9"/>
    <w:rPr>
      <w:rFonts w:ascii="宋体" w:eastAsia="宋体"/>
      <w:sz w:val="18"/>
      <w:szCs w:val="18"/>
    </w:rPr>
  </w:style>
  <w:style w:type="character" w:customStyle="1" w:styleId="Char4">
    <w:name w:val="文档结构图 Char"/>
    <w:basedOn w:val="a0"/>
    <w:link w:val="ab"/>
    <w:uiPriority w:val="99"/>
    <w:semiHidden/>
    <w:rsid w:val="00E44DE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68CA-A0DC-49D9-97FC-CA2CC0A4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819</Words>
  <Characters>4671</Characters>
  <Application>Microsoft Office Word</Application>
  <DocSecurity>0</DocSecurity>
  <Lines>38</Lines>
  <Paragraphs>10</Paragraphs>
  <ScaleCrop>false</ScaleCrop>
  <Company>Lenovo</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Jianling Hu</dc:creator>
  <cp:lastModifiedBy>hou</cp:lastModifiedBy>
  <cp:revision>4</cp:revision>
  <dcterms:created xsi:type="dcterms:W3CDTF">2016-03-22T14:25:00Z</dcterms:created>
  <dcterms:modified xsi:type="dcterms:W3CDTF">2019-01-20T10:52:00Z</dcterms:modified>
</cp:coreProperties>
</file>